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9"/>
      </w:tblGrid>
      <w:tr w:rsidR="00ED103A" w:rsidRPr="0079120A" w14:paraId="64F0ECAE" w14:textId="77777777" w:rsidTr="00CF0E53">
        <w:tc>
          <w:tcPr>
            <w:tcW w:w="3859" w:type="dxa"/>
          </w:tcPr>
          <w:p w14:paraId="2F3A26D8" w14:textId="589A50E8" w:rsidR="00ED103A" w:rsidRPr="0079120A" w:rsidRDefault="00E2717E" w:rsidP="00E2717E">
            <w:pPr>
              <w:jc w:val="center"/>
              <w:rPr>
                <w:sz w:val="28"/>
                <w:szCs w:val="28"/>
              </w:rPr>
            </w:pPr>
            <w:bookmarkStart w:id="0" w:name="z7"/>
            <w:r w:rsidRPr="0079120A">
              <w:rPr>
                <w:sz w:val="28"/>
                <w:szCs w:val="28"/>
                <w:lang w:eastAsia="en-US"/>
              </w:rPr>
              <w:t xml:space="preserve"> </w:t>
            </w:r>
            <w:r w:rsidR="00ED103A" w:rsidRPr="0079120A">
              <w:rPr>
                <w:sz w:val="28"/>
                <w:szCs w:val="28"/>
              </w:rPr>
              <w:t>Приложение 1 к приказу</w:t>
            </w:r>
          </w:p>
        </w:tc>
      </w:tr>
    </w:tbl>
    <w:p w14:paraId="7E3BFC81" w14:textId="77777777" w:rsidR="00CF0E53" w:rsidRPr="0079120A" w:rsidRDefault="00CF0E53" w:rsidP="00CF0E53">
      <w:pPr>
        <w:overflowPunct/>
        <w:autoSpaceDE/>
        <w:autoSpaceDN/>
        <w:adjustRightInd/>
        <w:ind w:left="6237"/>
        <w:jc w:val="center"/>
        <w:rPr>
          <w:sz w:val="28"/>
          <w:szCs w:val="28"/>
          <w:lang w:eastAsia="en-US"/>
        </w:rPr>
      </w:pPr>
    </w:p>
    <w:p w14:paraId="4AA2FB7F" w14:textId="402FA0E3" w:rsidR="00CF0E53" w:rsidRPr="0079120A" w:rsidRDefault="00CF0E53" w:rsidP="00CF0E53">
      <w:pPr>
        <w:overflowPunct/>
        <w:autoSpaceDE/>
        <w:autoSpaceDN/>
        <w:adjustRightInd/>
        <w:ind w:left="6237"/>
        <w:jc w:val="center"/>
        <w:rPr>
          <w:sz w:val="28"/>
          <w:szCs w:val="28"/>
          <w:lang w:eastAsia="en-US"/>
        </w:rPr>
      </w:pPr>
      <w:r w:rsidRPr="0079120A">
        <w:rPr>
          <w:sz w:val="28"/>
          <w:szCs w:val="28"/>
          <w:lang w:eastAsia="en-US"/>
        </w:rPr>
        <w:t>Приложение 1 к приказу</w:t>
      </w:r>
    </w:p>
    <w:p w14:paraId="69970B34" w14:textId="287A663A" w:rsidR="00CF0E53" w:rsidRPr="0079120A" w:rsidRDefault="00CF0E53" w:rsidP="00CF0E53">
      <w:pPr>
        <w:overflowPunct/>
        <w:autoSpaceDE/>
        <w:autoSpaceDN/>
        <w:adjustRightInd/>
        <w:ind w:left="6237"/>
        <w:jc w:val="center"/>
        <w:rPr>
          <w:sz w:val="28"/>
          <w:szCs w:val="28"/>
          <w:lang w:eastAsia="en-US"/>
        </w:rPr>
      </w:pPr>
      <w:r w:rsidRPr="0079120A">
        <w:rPr>
          <w:sz w:val="28"/>
          <w:szCs w:val="28"/>
          <w:lang w:eastAsia="en-US"/>
        </w:rPr>
        <w:t>Министра финансов</w:t>
      </w:r>
    </w:p>
    <w:p w14:paraId="6295C273" w14:textId="77777777" w:rsidR="00CF0E53" w:rsidRPr="0079120A" w:rsidRDefault="00CF0E53" w:rsidP="00CF0E53">
      <w:pPr>
        <w:overflowPunct/>
        <w:autoSpaceDE/>
        <w:autoSpaceDN/>
        <w:adjustRightInd/>
        <w:ind w:left="6237"/>
        <w:jc w:val="center"/>
        <w:rPr>
          <w:sz w:val="28"/>
          <w:szCs w:val="28"/>
          <w:lang w:eastAsia="en-US"/>
        </w:rPr>
      </w:pPr>
      <w:r w:rsidRPr="0079120A">
        <w:rPr>
          <w:sz w:val="28"/>
          <w:szCs w:val="28"/>
          <w:lang w:eastAsia="en-US"/>
        </w:rPr>
        <w:t>Республики Казахстан</w:t>
      </w:r>
    </w:p>
    <w:p w14:paraId="26519995" w14:textId="77777777" w:rsidR="00CF0E53" w:rsidRPr="0079120A" w:rsidRDefault="00CF0E53" w:rsidP="00CF0E53">
      <w:pPr>
        <w:overflowPunct/>
        <w:autoSpaceDE/>
        <w:autoSpaceDN/>
        <w:adjustRightInd/>
        <w:ind w:left="6237"/>
        <w:jc w:val="center"/>
        <w:rPr>
          <w:sz w:val="28"/>
          <w:szCs w:val="28"/>
          <w:lang w:eastAsia="en-US"/>
        </w:rPr>
      </w:pPr>
      <w:r w:rsidRPr="0079120A">
        <w:rPr>
          <w:sz w:val="28"/>
          <w:szCs w:val="28"/>
          <w:lang w:eastAsia="en-US"/>
        </w:rPr>
        <w:t xml:space="preserve">от 28 октября 2025 года </w:t>
      </w:r>
      <w:r w:rsidRPr="0079120A">
        <w:rPr>
          <w:sz w:val="28"/>
          <w:szCs w:val="28"/>
          <w:lang w:eastAsia="en-US"/>
        </w:rPr>
        <w:br/>
        <w:t>№ 629</w:t>
      </w:r>
    </w:p>
    <w:p w14:paraId="44D130C2" w14:textId="77777777" w:rsidR="00ED103A" w:rsidRPr="0079120A" w:rsidRDefault="00ED103A" w:rsidP="00D3348D">
      <w:pPr>
        <w:overflowPunct/>
        <w:autoSpaceDE/>
        <w:autoSpaceDN/>
        <w:adjustRightInd/>
        <w:ind w:firstLine="709"/>
        <w:jc w:val="both"/>
        <w:rPr>
          <w:sz w:val="28"/>
          <w:szCs w:val="28"/>
          <w:lang w:eastAsia="en-US"/>
        </w:rPr>
      </w:pPr>
    </w:p>
    <w:p w14:paraId="07429D45" w14:textId="77777777" w:rsidR="00ED103A" w:rsidRPr="0079120A" w:rsidRDefault="00ED103A" w:rsidP="00D3348D">
      <w:pPr>
        <w:overflowPunct/>
        <w:autoSpaceDE/>
        <w:autoSpaceDN/>
        <w:adjustRightInd/>
        <w:ind w:firstLine="709"/>
        <w:jc w:val="both"/>
        <w:rPr>
          <w:sz w:val="28"/>
          <w:szCs w:val="28"/>
          <w:lang w:eastAsia="en-US"/>
        </w:rPr>
      </w:pPr>
    </w:p>
    <w:p w14:paraId="4582120A" w14:textId="77777777" w:rsidR="00ED103A" w:rsidRPr="0079120A" w:rsidRDefault="00ED103A" w:rsidP="00ED103A">
      <w:pPr>
        <w:jc w:val="center"/>
        <w:rPr>
          <w:sz w:val="28"/>
          <w:szCs w:val="28"/>
        </w:rPr>
      </w:pPr>
      <w:r w:rsidRPr="0079120A">
        <w:rPr>
          <w:b/>
          <w:sz w:val="28"/>
          <w:szCs w:val="28"/>
        </w:rPr>
        <w:t>Правила</w:t>
      </w:r>
      <w:r w:rsidRPr="0079120A">
        <w:rPr>
          <w:b/>
          <w:sz w:val="28"/>
          <w:szCs w:val="28"/>
        </w:rPr>
        <w:br/>
        <w:t>выписки счета-фактуры</w:t>
      </w:r>
    </w:p>
    <w:p w14:paraId="29FAE4F9" w14:textId="77777777" w:rsidR="00ED103A" w:rsidRPr="0079120A" w:rsidRDefault="00ED103A" w:rsidP="00ED103A">
      <w:pPr>
        <w:jc w:val="center"/>
        <w:rPr>
          <w:b/>
          <w:sz w:val="28"/>
          <w:szCs w:val="28"/>
        </w:rPr>
      </w:pPr>
      <w:bookmarkStart w:id="1" w:name="z16"/>
    </w:p>
    <w:p w14:paraId="192EE80C" w14:textId="77777777" w:rsidR="00ED103A" w:rsidRPr="0079120A" w:rsidRDefault="00ED103A" w:rsidP="00ED103A">
      <w:pPr>
        <w:jc w:val="center"/>
        <w:rPr>
          <w:sz w:val="28"/>
          <w:szCs w:val="28"/>
        </w:rPr>
      </w:pPr>
      <w:r w:rsidRPr="0079120A">
        <w:rPr>
          <w:b/>
          <w:sz w:val="28"/>
          <w:szCs w:val="28"/>
        </w:rPr>
        <w:t>Глава 1. Общие положения</w:t>
      </w:r>
    </w:p>
    <w:bookmarkEnd w:id="1"/>
    <w:p w14:paraId="6426B6AA" w14:textId="77777777" w:rsidR="00ED103A" w:rsidRPr="0079120A" w:rsidRDefault="00ED103A" w:rsidP="00D3348D">
      <w:pPr>
        <w:overflowPunct/>
        <w:autoSpaceDE/>
        <w:autoSpaceDN/>
        <w:adjustRightInd/>
        <w:ind w:firstLine="709"/>
        <w:jc w:val="both"/>
        <w:rPr>
          <w:sz w:val="28"/>
          <w:szCs w:val="28"/>
          <w:lang w:eastAsia="en-US"/>
        </w:rPr>
      </w:pPr>
    </w:p>
    <w:p w14:paraId="62333FB1" w14:textId="1D1432B3"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1. Настоящие Правила выписки счета-фактуры (далее – Правила) разработаны в соответствии с пунктом 2 статьи 207 Налогового кодекса Республики Казахстан (далее – Налоговый кодекс) и определяют порядок выписки счета-фактуры налогоплательщиками.</w:t>
      </w:r>
    </w:p>
    <w:p w14:paraId="631F580B" w14:textId="1FFB55FD"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 xml:space="preserve">Счет-фактура по форме согласно приложению 2 к настоящему приказу (далее – счет-фактура) выписывается участником </w:t>
      </w:r>
      <w:r w:rsidR="00CF0E53" w:rsidRPr="0079120A">
        <w:rPr>
          <w:sz w:val="28"/>
          <w:szCs w:val="28"/>
          <w:lang w:eastAsia="en-US"/>
        </w:rPr>
        <w:t xml:space="preserve">ЭСФ в электронной форме в </w:t>
      </w:r>
      <w:r w:rsidRPr="0079120A">
        <w:rPr>
          <w:sz w:val="28"/>
          <w:szCs w:val="28"/>
          <w:lang w:eastAsia="en-US"/>
        </w:rPr>
        <w:t xml:space="preserve">цифровой </w:t>
      </w:r>
      <w:r w:rsidR="00CF0E53" w:rsidRPr="0079120A">
        <w:rPr>
          <w:sz w:val="28"/>
          <w:szCs w:val="28"/>
          <w:lang w:eastAsia="en-US"/>
        </w:rPr>
        <w:t xml:space="preserve">системе </w:t>
      </w:r>
      <w:r w:rsidRPr="0079120A">
        <w:rPr>
          <w:sz w:val="28"/>
          <w:szCs w:val="28"/>
          <w:lang w:eastAsia="en-US"/>
        </w:rPr>
        <w:t xml:space="preserve">электронных счетов-фактур (далее – </w:t>
      </w:r>
      <w:r w:rsidR="00595980" w:rsidRPr="0079120A">
        <w:rPr>
          <w:sz w:val="28"/>
          <w:szCs w:val="28"/>
          <w:lang w:eastAsia="en-US"/>
        </w:rPr>
        <w:t>система</w:t>
      </w:r>
      <w:r w:rsidRPr="0079120A">
        <w:rPr>
          <w:sz w:val="28"/>
          <w:szCs w:val="28"/>
          <w:lang w:eastAsia="en-US"/>
        </w:rPr>
        <w:t xml:space="preserve"> ЭСФ), за исключением случаев, предусмотренных пунктом 1 статьи 209 и пунктом 1 статьи 492 Налогового кодекса, когда налогоплательщик выписывает счет-фактуру на бумажном носителе.</w:t>
      </w:r>
    </w:p>
    <w:p w14:paraId="758B42CD" w14:textId="77777777"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2. Электронный счет-фактура (далее – ЭСФ) удостоверяется в соответствии с Цифровым кодексом Республики Казахстан электронной цифровой подписью (далее – ЭЦП).</w:t>
      </w:r>
    </w:p>
    <w:p w14:paraId="448189AB" w14:textId="23357A13"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 xml:space="preserve">3. Налогоплательщик в соответствии с пунктом 8 статьи 480 Налогового кодекса в случае признания суммы налога на добавленную стоимость </w:t>
      </w:r>
      <w:r w:rsidR="00267F14" w:rsidRPr="0079120A">
        <w:rPr>
          <w:sz w:val="28"/>
          <w:szCs w:val="28"/>
          <w:lang w:eastAsia="en-US"/>
        </w:rPr>
        <w:br/>
      </w:r>
      <w:r w:rsidRPr="0079120A">
        <w:rPr>
          <w:sz w:val="28"/>
          <w:szCs w:val="28"/>
          <w:lang w:eastAsia="en-US"/>
        </w:rPr>
        <w:t xml:space="preserve">(далее – НДС), относимой в зачет по ЭСФ, производит в </w:t>
      </w:r>
      <w:r w:rsidR="00595980" w:rsidRPr="0079120A">
        <w:rPr>
          <w:sz w:val="28"/>
          <w:szCs w:val="28"/>
          <w:lang w:eastAsia="en-US"/>
        </w:rPr>
        <w:t>системе</w:t>
      </w:r>
      <w:r w:rsidRPr="0079120A">
        <w:rPr>
          <w:sz w:val="28"/>
          <w:szCs w:val="28"/>
          <w:lang w:eastAsia="en-US"/>
        </w:rPr>
        <w:t xml:space="preserve"> ЭСФ отметку о таком признании до представления декларации по НДС, в которой такая сумма НДС учтена в качестве относимого в зачет.</w:t>
      </w:r>
    </w:p>
    <w:p w14:paraId="511513E0" w14:textId="77777777"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 xml:space="preserve">4. В настоящих Правилах используются следующие понятия: </w:t>
      </w:r>
    </w:p>
    <w:p w14:paraId="30A8530A" w14:textId="25CCF261"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 xml:space="preserve">1) уполномоченное лицо – уполномоченный представитель, работник юридического лица (структурного подразделения юридического лица) или индивидуального предпринимателя либо лица, занимающегося частной практикой, наделенный на основании доверенности правами осуществлять от имени такого юридического лица (структурного подразделения юридического лица) или индивидуального предпринимателя либо лица, занимающегося частной практикой, операциями в процессе документооборота в </w:t>
      </w:r>
      <w:r w:rsidR="00595980" w:rsidRPr="0079120A">
        <w:rPr>
          <w:sz w:val="28"/>
          <w:szCs w:val="28"/>
          <w:lang w:eastAsia="en-US"/>
        </w:rPr>
        <w:t>системе</w:t>
      </w:r>
      <w:r w:rsidRPr="0079120A">
        <w:rPr>
          <w:sz w:val="28"/>
          <w:szCs w:val="28"/>
          <w:lang w:eastAsia="en-US"/>
        </w:rPr>
        <w:t xml:space="preserve"> ЭСФ;</w:t>
      </w:r>
    </w:p>
    <w:p w14:paraId="4486783B" w14:textId="3198BD59" w:rsidR="00D3348D" w:rsidRPr="0079120A" w:rsidRDefault="00D3348D" w:rsidP="00D3348D">
      <w:pPr>
        <w:overflowPunct/>
        <w:autoSpaceDE/>
        <w:autoSpaceDN/>
        <w:adjustRightInd/>
        <w:ind w:firstLine="709"/>
        <w:jc w:val="both"/>
        <w:rPr>
          <w:sz w:val="28"/>
          <w:szCs w:val="28"/>
          <w:lang w:eastAsia="en-US"/>
        </w:rPr>
      </w:pPr>
      <w:r w:rsidRPr="0079120A" w:rsidDel="004B540F">
        <w:rPr>
          <w:sz w:val="28"/>
          <w:szCs w:val="28"/>
          <w:lang w:eastAsia="en-US"/>
        </w:rPr>
        <w:t xml:space="preserve"> </w:t>
      </w:r>
      <w:r w:rsidRPr="0079120A">
        <w:rPr>
          <w:sz w:val="28"/>
          <w:szCs w:val="28"/>
          <w:lang w:eastAsia="en-US"/>
        </w:rPr>
        <w:t xml:space="preserve">2) участник ЭСФ – лицо, прошедшее биометрическую идентификацию и удостоверившее </w:t>
      </w:r>
      <w:r w:rsidR="00CF0E53" w:rsidRPr="0079120A">
        <w:rPr>
          <w:sz w:val="28"/>
          <w:szCs w:val="28"/>
          <w:lang w:eastAsia="en-US"/>
        </w:rPr>
        <w:t xml:space="preserve">ЭЦП </w:t>
      </w:r>
      <w:r w:rsidRPr="0079120A">
        <w:rPr>
          <w:sz w:val="28"/>
          <w:szCs w:val="28"/>
          <w:lang w:eastAsia="en-US"/>
        </w:rPr>
        <w:t xml:space="preserve">Соглашение об использовании цифровой системы </w:t>
      </w:r>
      <w:r w:rsidRPr="0079120A">
        <w:rPr>
          <w:sz w:val="28"/>
          <w:szCs w:val="28"/>
          <w:lang w:eastAsia="en-US"/>
        </w:rPr>
        <w:lastRenderedPageBreak/>
        <w:t xml:space="preserve">электронных счетов-фактур, согласно </w:t>
      </w:r>
      <w:proofErr w:type="gramStart"/>
      <w:r w:rsidRPr="0079120A">
        <w:rPr>
          <w:sz w:val="28"/>
          <w:szCs w:val="28"/>
          <w:lang w:eastAsia="en-US"/>
        </w:rPr>
        <w:t>приложению</w:t>
      </w:r>
      <w:proofErr w:type="gramEnd"/>
      <w:r w:rsidRPr="0079120A">
        <w:rPr>
          <w:sz w:val="28"/>
          <w:szCs w:val="28"/>
          <w:lang w:eastAsia="en-US"/>
        </w:rPr>
        <w:t xml:space="preserve"> к настоящим Правилам (далее – Соглашение), а также зарегистрированное в </w:t>
      </w:r>
      <w:r w:rsidR="00595980" w:rsidRPr="0079120A">
        <w:rPr>
          <w:sz w:val="28"/>
          <w:szCs w:val="28"/>
          <w:lang w:eastAsia="en-US"/>
        </w:rPr>
        <w:t>системе</w:t>
      </w:r>
      <w:r w:rsidRPr="0079120A">
        <w:rPr>
          <w:sz w:val="28"/>
          <w:szCs w:val="28"/>
          <w:lang w:eastAsia="en-US"/>
        </w:rPr>
        <w:t xml:space="preserve"> ЭСФ;</w:t>
      </w:r>
    </w:p>
    <w:p w14:paraId="73200929" w14:textId="77777777"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3) учетная система участника ЭСФ – система бухгалтерского и налогового учета, содержащая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которая ведется в целях исполнения налогового обязательства;</w:t>
      </w:r>
    </w:p>
    <w:p w14:paraId="75BF41DA" w14:textId="54871A98"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 xml:space="preserve">4) оператор ЭСФ – уполномоченный орган, являющийся администратором </w:t>
      </w:r>
      <w:r w:rsidR="00595980" w:rsidRPr="0079120A">
        <w:rPr>
          <w:sz w:val="28"/>
          <w:szCs w:val="28"/>
          <w:lang w:eastAsia="en-US"/>
        </w:rPr>
        <w:t xml:space="preserve">системы </w:t>
      </w:r>
      <w:r w:rsidRPr="0079120A">
        <w:rPr>
          <w:sz w:val="28"/>
          <w:szCs w:val="28"/>
          <w:lang w:eastAsia="en-US"/>
        </w:rPr>
        <w:t>ЭСФ;</w:t>
      </w:r>
    </w:p>
    <w:p w14:paraId="728D4AB5" w14:textId="70485289"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 xml:space="preserve">5) регистрационный номер ЭСФ – уникальный номер ЭСФ, присваиваемый при его регистрации и формируемый </w:t>
      </w:r>
      <w:r w:rsidR="00595980" w:rsidRPr="0079120A">
        <w:rPr>
          <w:sz w:val="28"/>
          <w:szCs w:val="28"/>
          <w:lang w:eastAsia="en-US"/>
        </w:rPr>
        <w:t xml:space="preserve">системой </w:t>
      </w:r>
      <w:r w:rsidRPr="0079120A">
        <w:rPr>
          <w:sz w:val="28"/>
          <w:szCs w:val="28"/>
          <w:lang w:eastAsia="en-US"/>
        </w:rPr>
        <w:t>ЭСФ автоматически на основе идентификационного номера поставщика, даты регистрации ЭСФ и уникального непоследовательного номера.</w:t>
      </w:r>
    </w:p>
    <w:p w14:paraId="454E40E8" w14:textId="745E2EE0" w:rsidR="00D3348D" w:rsidRPr="0079120A" w:rsidRDefault="00D3348D" w:rsidP="00D3348D">
      <w:pPr>
        <w:overflowPunct/>
        <w:autoSpaceDE/>
        <w:autoSpaceDN/>
        <w:adjustRightInd/>
        <w:ind w:firstLine="709"/>
        <w:jc w:val="both"/>
        <w:rPr>
          <w:sz w:val="28"/>
          <w:szCs w:val="28"/>
          <w:lang w:eastAsia="en-US"/>
        </w:rPr>
      </w:pPr>
      <w:r w:rsidRPr="0079120A">
        <w:rPr>
          <w:sz w:val="28"/>
          <w:szCs w:val="28"/>
          <w:lang w:eastAsia="en-US"/>
        </w:rPr>
        <w:t>Иные понятия, используемые в рамках настоящих Правил, применяются в соответствии с Налоговым кодексом и</w:t>
      </w:r>
      <w:r w:rsidR="00FC33A4" w:rsidRPr="0079120A">
        <w:rPr>
          <w:sz w:val="28"/>
          <w:szCs w:val="28"/>
          <w:lang w:eastAsia="en-US"/>
        </w:rPr>
        <w:t xml:space="preserve"> законами Республики Казахстан.</w:t>
      </w:r>
    </w:p>
    <w:p w14:paraId="55A19226" w14:textId="77777777" w:rsidR="00ED103A" w:rsidRPr="0079120A" w:rsidRDefault="00ED103A" w:rsidP="00D3348D">
      <w:pPr>
        <w:overflowPunct/>
        <w:autoSpaceDE/>
        <w:autoSpaceDN/>
        <w:adjustRightInd/>
        <w:ind w:firstLine="709"/>
        <w:jc w:val="both"/>
        <w:rPr>
          <w:sz w:val="28"/>
          <w:szCs w:val="28"/>
          <w:lang w:eastAsia="en-US"/>
        </w:rPr>
      </w:pPr>
    </w:p>
    <w:p w14:paraId="3270AFDF" w14:textId="77777777" w:rsidR="00ED103A" w:rsidRPr="0079120A" w:rsidRDefault="00ED103A" w:rsidP="00D3348D">
      <w:pPr>
        <w:overflowPunct/>
        <w:autoSpaceDE/>
        <w:autoSpaceDN/>
        <w:adjustRightInd/>
        <w:ind w:firstLine="709"/>
        <w:jc w:val="both"/>
        <w:rPr>
          <w:sz w:val="28"/>
          <w:szCs w:val="28"/>
          <w:lang w:eastAsia="en-US"/>
        </w:rPr>
      </w:pPr>
    </w:p>
    <w:p w14:paraId="5007FAA9" w14:textId="334E1405" w:rsidR="00ED103A" w:rsidRPr="0079120A" w:rsidRDefault="00ED103A" w:rsidP="007F3746">
      <w:pPr>
        <w:overflowPunct/>
        <w:autoSpaceDE/>
        <w:autoSpaceDN/>
        <w:adjustRightInd/>
        <w:ind w:firstLine="709"/>
        <w:jc w:val="center"/>
        <w:rPr>
          <w:sz w:val="28"/>
          <w:szCs w:val="28"/>
          <w:lang w:eastAsia="en-US"/>
        </w:rPr>
      </w:pPr>
      <w:bookmarkStart w:id="2" w:name="z30"/>
      <w:r w:rsidRPr="0079120A">
        <w:rPr>
          <w:b/>
          <w:sz w:val="28"/>
          <w:szCs w:val="28"/>
          <w:lang w:eastAsia="en-US"/>
        </w:rPr>
        <w:t>Глава 2. Порядок выписки электронного счета-фактуры в цифровой системе электронных счетов-фактур</w:t>
      </w:r>
    </w:p>
    <w:p w14:paraId="04B3354E" w14:textId="77777777" w:rsidR="00CF0E53" w:rsidRPr="0079120A" w:rsidRDefault="00CF0E53" w:rsidP="007F3746">
      <w:pPr>
        <w:overflowPunct/>
        <w:autoSpaceDE/>
        <w:autoSpaceDN/>
        <w:adjustRightInd/>
        <w:ind w:firstLine="709"/>
        <w:jc w:val="center"/>
        <w:rPr>
          <w:b/>
          <w:sz w:val="28"/>
          <w:szCs w:val="28"/>
          <w:lang w:eastAsia="en-US"/>
        </w:rPr>
      </w:pPr>
      <w:bookmarkStart w:id="3" w:name="z31"/>
      <w:bookmarkEnd w:id="2"/>
    </w:p>
    <w:p w14:paraId="5D28103E" w14:textId="6FF72CFF" w:rsidR="00ED103A" w:rsidRPr="0079120A" w:rsidRDefault="00ED103A" w:rsidP="007F3746">
      <w:pPr>
        <w:overflowPunct/>
        <w:autoSpaceDE/>
        <w:autoSpaceDN/>
        <w:adjustRightInd/>
        <w:ind w:firstLine="709"/>
        <w:jc w:val="center"/>
        <w:rPr>
          <w:sz w:val="28"/>
          <w:szCs w:val="28"/>
          <w:lang w:eastAsia="en-US"/>
        </w:rPr>
      </w:pPr>
      <w:r w:rsidRPr="0079120A">
        <w:rPr>
          <w:b/>
          <w:sz w:val="28"/>
          <w:szCs w:val="28"/>
          <w:lang w:eastAsia="en-US"/>
        </w:rPr>
        <w:t>Параграф 1. Общие положения выписки электронного счета-фактуры</w:t>
      </w:r>
    </w:p>
    <w:bookmarkEnd w:id="3"/>
    <w:p w14:paraId="2BCDCEFB" w14:textId="77777777" w:rsidR="00ED103A" w:rsidRPr="0079120A" w:rsidRDefault="00ED103A" w:rsidP="0012155F">
      <w:pPr>
        <w:overflowPunct/>
        <w:autoSpaceDE/>
        <w:autoSpaceDN/>
        <w:adjustRightInd/>
        <w:ind w:firstLine="709"/>
        <w:jc w:val="both"/>
        <w:rPr>
          <w:sz w:val="28"/>
          <w:szCs w:val="28"/>
          <w:lang w:eastAsia="en-US"/>
        </w:rPr>
      </w:pPr>
    </w:p>
    <w:p w14:paraId="35B7D58E" w14:textId="26B29368"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5. Налогоплательщик осуществляет выписку ЭСФ в порядке, установленном разделом 7 Налогового кодекса, настоящими Правилами, а также нормативными правовыми актами Республики Казахстан, принятыми в реализацию международных договоров, ратифицированных Республикой Казахстан.</w:t>
      </w:r>
    </w:p>
    <w:p w14:paraId="68887742" w14:textId="760F5D2B"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6. В рамках документооборота выписка (отправка) и просмотр ЭСФ в </w:t>
      </w:r>
      <w:r w:rsidR="00267F14" w:rsidRPr="0079120A">
        <w:rPr>
          <w:sz w:val="28"/>
          <w:szCs w:val="28"/>
          <w:lang w:eastAsia="en-US"/>
        </w:rPr>
        <w:br/>
      </w:r>
      <w:r w:rsidR="00595980" w:rsidRPr="0079120A">
        <w:rPr>
          <w:sz w:val="28"/>
          <w:szCs w:val="28"/>
          <w:lang w:eastAsia="en-US"/>
        </w:rPr>
        <w:t>системе</w:t>
      </w:r>
      <w:r w:rsidRPr="0079120A">
        <w:rPr>
          <w:sz w:val="28"/>
          <w:szCs w:val="28"/>
          <w:lang w:eastAsia="en-US"/>
        </w:rPr>
        <w:t xml:space="preserve"> ЭСФ производится участниками ЭСФ или уполномоченным лицом в пределах наделенных прав.</w:t>
      </w:r>
    </w:p>
    <w:p w14:paraId="5654148A" w14:textId="36904588"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7. Контроль перемещения товаров в модуле «Виртуальный склад» </w:t>
      </w:r>
      <w:r w:rsidR="00267F14" w:rsidRPr="0079120A">
        <w:rPr>
          <w:sz w:val="28"/>
          <w:szCs w:val="28"/>
          <w:lang w:eastAsia="en-US"/>
        </w:rPr>
        <w:br/>
      </w:r>
      <w:r w:rsidR="00595980" w:rsidRPr="0079120A">
        <w:rPr>
          <w:sz w:val="28"/>
          <w:szCs w:val="28"/>
          <w:lang w:eastAsia="en-US"/>
        </w:rPr>
        <w:t xml:space="preserve">системы </w:t>
      </w:r>
      <w:r w:rsidRPr="0079120A">
        <w:rPr>
          <w:sz w:val="28"/>
          <w:szCs w:val="28"/>
          <w:lang w:eastAsia="en-US"/>
        </w:rPr>
        <w:t xml:space="preserve">ЭСФ (далее </w:t>
      </w:r>
      <w:r w:rsidR="00FC33A4" w:rsidRPr="0079120A">
        <w:rPr>
          <w:sz w:val="28"/>
          <w:szCs w:val="28"/>
          <w:lang w:eastAsia="en-US"/>
        </w:rPr>
        <w:t>–</w:t>
      </w:r>
      <w:r w:rsidRPr="0079120A">
        <w:rPr>
          <w:sz w:val="28"/>
          <w:szCs w:val="28"/>
          <w:lang w:eastAsia="en-US"/>
        </w:rPr>
        <w:t xml:space="preserve"> Модуль) осуществляется в автоматическом режиме посредством его наполнения наименованием товаров, заявленных (задекларированных) участником ЭСФ или уполномоченным лицом в пределах наделенных прав, и их списания.</w:t>
      </w:r>
    </w:p>
    <w:p w14:paraId="72A4CBBF" w14:textId="76A64A09"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8. При регистрации в </w:t>
      </w:r>
      <w:r w:rsidR="00595980" w:rsidRPr="0079120A">
        <w:rPr>
          <w:sz w:val="28"/>
          <w:szCs w:val="28"/>
          <w:lang w:eastAsia="en-US"/>
        </w:rPr>
        <w:t xml:space="preserve">системе </w:t>
      </w:r>
      <w:r w:rsidRPr="0079120A">
        <w:rPr>
          <w:sz w:val="28"/>
          <w:szCs w:val="28"/>
          <w:lang w:eastAsia="en-US"/>
        </w:rPr>
        <w:t>ЭСФ участнику ЭСФ присваиваются следующие статусы:</w:t>
      </w:r>
    </w:p>
    <w:p w14:paraId="37294185"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 физическое лицо;</w:t>
      </w:r>
    </w:p>
    <w:p w14:paraId="44C34AC8"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2) индивидуальный предприниматель либо лицо, занимающееся частной практикой;</w:t>
      </w:r>
    </w:p>
    <w:p w14:paraId="1318AEBB"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3) юридическое лицо (структурное подразделение юридического лица).</w:t>
      </w:r>
    </w:p>
    <w:p w14:paraId="34F3E7C5" w14:textId="48DD26FC"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lastRenderedPageBreak/>
        <w:t>Регистрация юридического лица (структурного подразделения юридического лица) в качестве участника ЭСФ производится исключительно руководителем юридического лица (структурного подразделения юридического лица), который назначается по решению учредителя (учредителей) юридического лица или на основании принятого решения юридического лица о назначении руководителя в структурное подразделение юридического лица.</w:t>
      </w:r>
    </w:p>
    <w:p w14:paraId="0C0F2E03"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Данные по присвоенным статусам подтверждаются из государственной базы данных налогоплательщиков.</w:t>
      </w:r>
    </w:p>
    <w:p w14:paraId="3D64DA78"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В случае если физическое лицо является руководителем юридического лица (структурного подразделения юридического лица), данная информация подтверждается сведениями из государственной базы данных налогоплательщиков.</w:t>
      </w:r>
    </w:p>
    <w:p w14:paraId="611DFBF8" w14:textId="166CFA3F"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9. Участник ЭСФ, зарегистрированный под статусом «физическое лицо», не выписывает ЭСФ, за исключением случая, когда такое физическое лицо является уполномоченным представителем, работником участника </w:t>
      </w:r>
      <w:r w:rsidR="00267F14" w:rsidRPr="0079120A">
        <w:rPr>
          <w:sz w:val="28"/>
          <w:szCs w:val="28"/>
          <w:lang w:eastAsia="en-US"/>
        </w:rPr>
        <w:br/>
      </w:r>
      <w:r w:rsidRPr="0079120A">
        <w:rPr>
          <w:sz w:val="28"/>
          <w:szCs w:val="28"/>
          <w:lang w:eastAsia="en-US"/>
        </w:rPr>
        <w:t xml:space="preserve">ЭСФ </w:t>
      </w:r>
      <w:r w:rsidR="00FC33A4" w:rsidRPr="0079120A">
        <w:rPr>
          <w:sz w:val="28"/>
          <w:szCs w:val="28"/>
          <w:lang w:eastAsia="en-US"/>
        </w:rPr>
        <w:t>–</w:t>
      </w:r>
      <w:r w:rsidRPr="0079120A">
        <w:rPr>
          <w:sz w:val="28"/>
          <w:szCs w:val="28"/>
          <w:lang w:eastAsia="en-US"/>
        </w:rPr>
        <w:t xml:space="preserve"> юридического лица (структурного подразделения юридического лица), индивидуального предпринимателя либо лица, занимающегося частной практикой.</w:t>
      </w:r>
    </w:p>
    <w:p w14:paraId="565832C8" w14:textId="5EAE4F4A"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10. Регистрация участника ЭСФ по каждому статусу производится посредством биометрической идентификации и после удостоверения ЭЦП отдельного Соглашения.</w:t>
      </w:r>
    </w:p>
    <w:p w14:paraId="10A10CC2"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При этом биометрическая идентификация за юридическое лицо производится в порядке, указанном в пункте 11 настоящих Правил, за исключением лиц с инвалидностью, имеющих расстройства функций организма, не позволяющие прохождение биометрической идентификации, а также лиц, по которым отсутствуют биометрические данные в Национальном реестре индивидуальных идентификационных номеров.</w:t>
      </w:r>
    </w:p>
    <w:p w14:paraId="0D7329C0"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11. Соглашение за юридическое лицо (структурное подразделение юридического лица) одновременно удостоверяется посредством:</w:t>
      </w:r>
    </w:p>
    <w:p w14:paraId="161551DE"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 ЭЦП, выданной руководителю данного юридического лица (структурного подразделения юридического лица) как физическому лицу;</w:t>
      </w:r>
    </w:p>
    <w:p w14:paraId="4AF25E15" w14:textId="52C83223"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 ЭЦП, выданной юридическому лицу (структурному подразделению юридического лица), в которой содержится индивидуальный идентификационный номер (далее </w:t>
      </w:r>
      <w:r w:rsidR="00FC33A4" w:rsidRPr="0079120A">
        <w:rPr>
          <w:sz w:val="28"/>
          <w:szCs w:val="28"/>
          <w:lang w:eastAsia="en-US"/>
        </w:rPr>
        <w:t>–</w:t>
      </w:r>
      <w:r w:rsidRPr="0079120A">
        <w:rPr>
          <w:sz w:val="28"/>
          <w:szCs w:val="28"/>
          <w:lang w:eastAsia="en-US"/>
        </w:rPr>
        <w:t xml:space="preserve"> ИИН) руководителя данного юридического лица (структурного подразделения юридического лица);</w:t>
      </w:r>
    </w:p>
    <w:p w14:paraId="4F101A74"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3) прохождения биометрической идентификации руководителем данного юридического лица (структурного подразделения юридического лица).</w:t>
      </w:r>
    </w:p>
    <w:p w14:paraId="37D3B147" w14:textId="0EB879FA"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12. На основании доверенности, составляемой в электронной форме в </w:t>
      </w:r>
      <w:r w:rsidR="00267F14" w:rsidRPr="0079120A">
        <w:rPr>
          <w:sz w:val="28"/>
          <w:szCs w:val="28"/>
          <w:lang w:eastAsia="en-US"/>
        </w:rPr>
        <w:br/>
      </w:r>
      <w:r w:rsidR="00595980" w:rsidRPr="0079120A">
        <w:rPr>
          <w:sz w:val="28"/>
          <w:szCs w:val="28"/>
          <w:lang w:eastAsia="en-US"/>
        </w:rPr>
        <w:t>системе</w:t>
      </w:r>
      <w:r w:rsidRPr="0079120A">
        <w:rPr>
          <w:sz w:val="28"/>
          <w:szCs w:val="28"/>
          <w:lang w:eastAsia="en-US"/>
        </w:rPr>
        <w:t xml:space="preserve"> ЭСФ, в соответствии с положениями гражданского законодательства Республики Казахстан:</w:t>
      </w:r>
    </w:p>
    <w:p w14:paraId="4F44C22A"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 руководитель юридического лица (структурного подразделения юридического лица) определяет уполномоченное лицо и (или) поверенного;</w:t>
      </w:r>
    </w:p>
    <w:p w14:paraId="1BD9A924"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lastRenderedPageBreak/>
        <w:t>2) индивидуальный предприниматель либо лицо, занимающееся частной практикой, определяет уполномоченное лицо.</w:t>
      </w:r>
    </w:p>
    <w:p w14:paraId="083A826E"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При этом в целях настоящих Правил под поверенным понимается адвокатская контора, действующая на основании партнерского договора или юридическое лицо, действующее на основании договора поручения, либо оператор, действующий на основании соглашения (контракта) о разделе продукции, контракта на недропользование, утвержденного Президентом Республики Казахстан, участвующие в отношениях, регулируемых налоговым законодательством Республики Казахстан по счетам-фактурам.</w:t>
      </w:r>
    </w:p>
    <w:p w14:paraId="47AA59DA"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Лица, указанные в части первой настоящего пункта:</w:t>
      </w:r>
    </w:p>
    <w:p w14:paraId="6D45DA42"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 корректируют предоставленные уполномоченному лицу и (или) поверенному права либо лишают этих прав;</w:t>
      </w:r>
    </w:p>
    <w:p w14:paraId="2BD2FC8E"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2) осуществляют контроль за актуальностью сведений по уполномоченным лицам или поверенному и предоставленным им правам на выполнение операций от имени юридического лица (структурного подразделения).</w:t>
      </w:r>
    </w:p>
    <w:p w14:paraId="582FA0B0" w14:textId="2FF2A17E"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При этом индивидуальный предприниматель либо лицо, занимающееся частной практикой, наделяет уполномоченное лицо правами, позволяющими осуществлять операции в процессе документооборота в </w:t>
      </w:r>
      <w:r w:rsidR="00595980" w:rsidRPr="0079120A">
        <w:rPr>
          <w:sz w:val="28"/>
          <w:szCs w:val="28"/>
          <w:lang w:eastAsia="en-US"/>
        </w:rPr>
        <w:t>системе</w:t>
      </w:r>
      <w:r w:rsidRPr="0079120A">
        <w:rPr>
          <w:sz w:val="28"/>
          <w:szCs w:val="28"/>
          <w:lang w:eastAsia="en-US"/>
        </w:rPr>
        <w:t xml:space="preserve"> ЭСФ в пределах возможности создания, просмотра и распечатки ЭСФ, с указанием срока действия таких прав.</w:t>
      </w:r>
    </w:p>
    <w:p w14:paraId="36345641" w14:textId="7BD6AE66"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13. В процессе документооборота в </w:t>
      </w:r>
      <w:r w:rsidR="00595980" w:rsidRPr="0079120A">
        <w:rPr>
          <w:sz w:val="28"/>
          <w:szCs w:val="28"/>
          <w:lang w:eastAsia="en-US"/>
        </w:rPr>
        <w:t xml:space="preserve">системе </w:t>
      </w:r>
      <w:r w:rsidRPr="0079120A">
        <w:rPr>
          <w:sz w:val="28"/>
          <w:szCs w:val="28"/>
          <w:lang w:eastAsia="en-US"/>
        </w:rPr>
        <w:t>ЭСФ выполняются следующие операции:</w:t>
      </w:r>
    </w:p>
    <w:p w14:paraId="10DDDF0C"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 выписка ЭСФ, включающая следующие этапы:</w:t>
      </w:r>
    </w:p>
    <w:p w14:paraId="2AC28443" w14:textId="39F0D82C"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создание ЭСФ </w:t>
      </w:r>
      <w:r w:rsidR="00FC33A4" w:rsidRPr="0079120A">
        <w:rPr>
          <w:sz w:val="28"/>
          <w:szCs w:val="28"/>
          <w:lang w:eastAsia="en-US"/>
        </w:rPr>
        <w:t>–</w:t>
      </w:r>
      <w:r w:rsidRPr="0079120A">
        <w:rPr>
          <w:sz w:val="28"/>
          <w:szCs w:val="28"/>
          <w:lang w:eastAsia="en-US"/>
        </w:rPr>
        <w:t xml:space="preserve"> заполнение формы ЭСФ в соответствии с требованиями, установленными статьями 209, 492 и главой 50 Налогового кодекса, а также настоящими Правилами;</w:t>
      </w:r>
    </w:p>
    <w:p w14:paraId="0358BAF6" w14:textId="49FB90AB"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заверение ЭСФ </w:t>
      </w:r>
      <w:r w:rsidR="00FC33A4" w:rsidRPr="0079120A">
        <w:rPr>
          <w:sz w:val="28"/>
          <w:szCs w:val="28"/>
          <w:lang w:eastAsia="en-US"/>
        </w:rPr>
        <w:t>–</w:t>
      </w:r>
      <w:r w:rsidRPr="0079120A">
        <w:rPr>
          <w:sz w:val="28"/>
          <w:szCs w:val="28"/>
          <w:lang w:eastAsia="en-US"/>
        </w:rPr>
        <w:t xml:space="preserve"> удостоверение ЭСФ в порядке, определенном пунктами 25, 26 и 27 настоящих Правил;</w:t>
      </w:r>
    </w:p>
    <w:p w14:paraId="7E0920D1" w14:textId="28949F23"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заверение ЭСФ биометрическими данными </w:t>
      </w:r>
      <w:r w:rsidR="00FC33A4" w:rsidRPr="0079120A">
        <w:rPr>
          <w:sz w:val="28"/>
          <w:szCs w:val="28"/>
          <w:lang w:eastAsia="en-US"/>
        </w:rPr>
        <w:t>–</w:t>
      </w:r>
      <w:r w:rsidRPr="0079120A">
        <w:rPr>
          <w:sz w:val="28"/>
          <w:szCs w:val="28"/>
          <w:lang w:eastAsia="en-US"/>
        </w:rPr>
        <w:t xml:space="preserve"> процедура заверения ЭСФ посредством биометрической идентификации в </w:t>
      </w:r>
      <w:r w:rsidR="00595980" w:rsidRPr="0079120A">
        <w:rPr>
          <w:sz w:val="28"/>
          <w:szCs w:val="28"/>
          <w:lang w:eastAsia="en-US"/>
        </w:rPr>
        <w:t>системе</w:t>
      </w:r>
      <w:r w:rsidRPr="0079120A">
        <w:rPr>
          <w:sz w:val="28"/>
          <w:szCs w:val="28"/>
          <w:lang w:eastAsia="en-US"/>
        </w:rPr>
        <w:t xml:space="preserve"> ЭСФ в соответствии с пунктом 6 статьи 209, пунктом 6 статьи 492 Налогового кодекса и настоящими Правилами;</w:t>
      </w:r>
    </w:p>
    <w:p w14:paraId="3F3CEDA2" w14:textId="64C3CA0D"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отправка ЭСФ </w:t>
      </w:r>
      <w:r w:rsidR="00FC33A4" w:rsidRPr="0079120A">
        <w:rPr>
          <w:sz w:val="28"/>
          <w:szCs w:val="28"/>
          <w:lang w:eastAsia="en-US"/>
        </w:rPr>
        <w:t>–</w:t>
      </w:r>
      <w:r w:rsidRPr="0079120A">
        <w:rPr>
          <w:sz w:val="28"/>
          <w:szCs w:val="28"/>
          <w:lang w:eastAsia="en-US"/>
        </w:rPr>
        <w:t xml:space="preserve"> отправка созданного и заверенного ЭСФ для осуществления проверки на соответствие требованиям настоящих Правил;</w:t>
      </w:r>
    </w:p>
    <w:p w14:paraId="1F75357F"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обработка ЭСФ - процесс осуществления проверки ЭСФ на соответствие требованиям, установленным статьями 207, 208, 209, 480 и главой 50 Налогового кодекса, а также настоящих Правил;</w:t>
      </w:r>
    </w:p>
    <w:p w14:paraId="6E921436" w14:textId="56E7BA54"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регистрация ЭСФ </w:t>
      </w:r>
      <w:r w:rsidR="00FC33A4" w:rsidRPr="0079120A">
        <w:rPr>
          <w:sz w:val="28"/>
          <w:szCs w:val="28"/>
          <w:lang w:eastAsia="en-US"/>
        </w:rPr>
        <w:t>–</w:t>
      </w:r>
      <w:r w:rsidRPr="0079120A">
        <w:rPr>
          <w:sz w:val="28"/>
          <w:szCs w:val="28"/>
          <w:lang w:eastAsia="en-US"/>
        </w:rPr>
        <w:t xml:space="preserve"> процедура присвоения ЭСФ уникального регистрационного номера </w:t>
      </w:r>
      <w:r w:rsidR="00595980" w:rsidRPr="0079120A">
        <w:rPr>
          <w:sz w:val="28"/>
          <w:szCs w:val="28"/>
          <w:lang w:eastAsia="en-US"/>
        </w:rPr>
        <w:t>системы</w:t>
      </w:r>
      <w:r w:rsidRPr="0079120A">
        <w:rPr>
          <w:sz w:val="28"/>
          <w:szCs w:val="28"/>
          <w:lang w:eastAsia="en-US"/>
        </w:rPr>
        <w:t xml:space="preserve"> ЭСФ. Регистрация ЭСФ производится </w:t>
      </w:r>
      <w:r w:rsidR="00595980" w:rsidRPr="0079120A">
        <w:rPr>
          <w:sz w:val="28"/>
          <w:szCs w:val="28"/>
          <w:lang w:eastAsia="en-US"/>
        </w:rPr>
        <w:t xml:space="preserve">системой </w:t>
      </w:r>
      <w:r w:rsidRPr="0079120A">
        <w:rPr>
          <w:sz w:val="28"/>
          <w:szCs w:val="28"/>
          <w:lang w:eastAsia="en-US"/>
        </w:rPr>
        <w:t>ЭСФ в случае отсутствия ошибок, выявленных в процессе обработки;</w:t>
      </w:r>
    </w:p>
    <w:p w14:paraId="751E5BF7" w14:textId="61DD6130"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 получение ЭСФ </w:t>
      </w:r>
      <w:r w:rsidR="00FC33A4" w:rsidRPr="0079120A">
        <w:rPr>
          <w:sz w:val="28"/>
          <w:szCs w:val="28"/>
          <w:lang w:eastAsia="en-US"/>
        </w:rPr>
        <w:t>–</w:t>
      </w:r>
      <w:r w:rsidRPr="0079120A">
        <w:rPr>
          <w:sz w:val="28"/>
          <w:szCs w:val="28"/>
          <w:lang w:eastAsia="en-US"/>
        </w:rPr>
        <w:t xml:space="preserve"> доставка выписанного ЭСФ от поставщика товаров, работ, услуг к получателю товаров, работ, услуг;</w:t>
      </w:r>
    </w:p>
    <w:p w14:paraId="28BB18C7" w14:textId="1404BFB9"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lastRenderedPageBreak/>
        <w:t xml:space="preserve">3) просмотр ЭСФ </w:t>
      </w:r>
      <w:r w:rsidR="00FC33A4" w:rsidRPr="0079120A">
        <w:rPr>
          <w:sz w:val="28"/>
          <w:szCs w:val="28"/>
          <w:lang w:eastAsia="en-US"/>
        </w:rPr>
        <w:t>–</w:t>
      </w:r>
      <w:r w:rsidRPr="0079120A">
        <w:rPr>
          <w:sz w:val="28"/>
          <w:szCs w:val="28"/>
          <w:lang w:eastAsia="en-US"/>
        </w:rPr>
        <w:t xml:space="preserve"> отображение выписанного ЭСФ;</w:t>
      </w:r>
    </w:p>
    <w:p w14:paraId="2CB2627C" w14:textId="34392BA0"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4) передача ЭСФ </w:t>
      </w:r>
      <w:r w:rsidR="00FC33A4" w:rsidRPr="0079120A">
        <w:rPr>
          <w:sz w:val="28"/>
          <w:szCs w:val="28"/>
          <w:lang w:eastAsia="en-US"/>
        </w:rPr>
        <w:t>–</w:t>
      </w:r>
      <w:r w:rsidRPr="0079120A">
        <w:rPr>
          <w:sz w:val="28"/>
          <w:szCs w:val="28"/>
          <w:lang w:eastAsia="en-US"/>
        </w:rPr>
        <w:t xml:space="preserve"> доставка выписанного ЭСФ поставщиком товаров, работ, услуг получателю таких товаров, работ, услуг;</w:t>
      </w:r>
    </w:p>
    <w:p w14:paraId="527900DE" w14:textId="36C31F38"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5) отзыв ЭСФ </w:t>
      </w:r>
      <w:r w:rsidR="00FC33A4" w:rsidRPr="0079120A">
        <w:rPr>
          <w:sz w:val="28"/>
          <w:szCs w:val="28"/>
          <w:lang w:eastAsia="en-US"/>
        </w:rPr>
        <w:t>–</w:t>
      </w:r>
      <w:r w:rsidRPr="0079120A">
        <w:rPr>
          <w:sz w:val="28"/>
          <w:szCs w:val="28"/>
          <w:lang w:eastAsia="en-US"/>
        </w:rPr>
        <w:t xml:space="preserve"> признание ЭСФ недействительным;</w:t>
      </w:r>
    </w:p>
    <w:p w14:paraId="07232BFA" w14:textId="43B7608B"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6) подтверждение </w:t>
      </w:r>
      <w:r w:rsidR="00FC33A4" w:rsidRPr="0079120A">
        <w:rPr>
          <w:sz w:val="28"/>
          <w:szCs w:val="28"/>
          <w:lang w:eastAsia="en-US"/>
        </w:rPr>
        <w:t>–</w:t>
      </w:r>
      <w:r w:rsidRPr="0079120A">
        <w:rPr>
          <w:sz w:val="28"/>
          <w:szCs w:val="28"/>
          <w:lang w:eastAsia="en-US"/>
        </w:rPr>
        <w:t xml:space="preserve"> подтверждение получателем товаров, работ, услуг действия поставщика по выписке исправленного или дополнительного ЭСФ, либо по отзыву ранее выписанного ЭСФ;</w:t>
      </w:r>
    </w:p>
    <w:p w14:paraId="6B5ADBCD" w14:textId="24407CB1"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7) отклонение ЭСФ </w:t>
      </w:r>
      <w:r w:rsidR="00FC33A4" w:rsidRPr="0079120A">
        <w:rPr>
          <w:sz w:val="28"/>
          <w:szCs w:val="28"/>
          <w:lang w:eastAsia="en-US"/>
        </w:rPr>
        <w:t>–</w:t>
      </w:r>
      <w:r w:rsidRPr="0079120A">
        <w:rPr>
          <w:sz w:val="28"/>
          <w:szCs w:val="28"/>
          <w:lang w:eastAsia="en-US"/>
        </w:rPr>
        <w:t xml:space="preserve"> отклонение получателем товаров, работ, услуг действия поставщика по выписке исправленного или дополнительного ЭСФ, либо по отзыву ранее выписанного ЭСФ;</w:t>
      </w:r>
    </w:p>
    <w:p w14:paraId="17AF3A57" w14:textId="4B9A871B"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8) прием счета-фактуры в электронной форме </w:t>
      </w:r>
      <w:r w:rsidR="00FC33A4" w:rsidRPr="0079120A">
        <w:rPr>
          <w:sz w:val="28"/>
          <w:szCs w:val="28"/>
          <w:lang w:eastAsia="en-US"/>
        </w:rPr>
        <w:t>–</w:t>
      </w:r>
      <w:r w:rsidRPr="0079120A">
        <w:rPr>
          <w:sz w:val="28"/>
          <w:szCs w:val="28"/>
          <w:lang w:eastAsia="en-US"/>
        </w:rPr>
        <w:t xml:space="preserve"> импорт документа из других учетных систем участника ЭСФ для обработки и регистрации средствами </w:t>
      </w:r>
      <w:r w:rsidR="00595980" w:rsidRPr="0079120A">
        <w:rPr>
          <w:sz w:val="28"/>
          <w:szCs w:val="28"/>
          <w:lang w:eastAsia="en-US"/>
        </w:rPr>
        <w:t>системы</w:t>
      </w:r>
      <w:r w:rsidRPr="0079120A">
        <w:rPr>
          <w:sz w:val="28"/>
          <w:szCs w:val="28"/>
          <w:lang w:eastAsia="en-US"/>
        </w:rPr>
        <w:t xml:space="preserve"> ЭСФ;</w:t>
      </w:r>
    </w:p>
    <w:p w14:paraId="385DE09D" w14:textId="2E93B4D8"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9) экспорт ЭСФ </w:t>
      </w:r>
      <w:r w:rsidR="00FC33A4" w:rsidRPr="0079120A">
        <w:rPr>
          <w:sz w:val="28"/>
          <w:szCs w:val="28"/>
          <w:lang w:eastAsia="en-US"/>
        </w:rPr>
        <w:t>–</w:t>
      </w:r>
      <w:r w:rsidRPr="0079120A">
        <w:rPr>
          <w:sz w:val="28"/>
          <w:szCs w:val="28"/>
          <w:lang w:eastAsia="en-US"/>
        </w:rPr>
        <w:t xml:space="preserve"> сохранение выписанного ЭСФ в </w:t>
      </w:r>
      <w:r w:rsidR="00595980" w:rsidRPr="0079120A">
        <w:rPr>
          <w:sz w:val="28"/>
          <w:szCs w:val="28"/>
          <w:lang w:eastAsia="en-US"/>
        </w:rPr>
        <w:t>системе</w:t>
      </w:r>
      <w:r w:rsidRPr="0079120A">
        <w:rPr>
          <w:sz w:val="28"/>
          <w:szCs w:val="28"/>
          <w:lang w:eastAsia="en-US"/>
        </w:rPr>
        <w:t xml:space="preserve"> ЭСФ, в том числе путем передачи в другие учетные системы участника ЭСФ.</w:t>
      </w:r>
    </w:p>
    <w:p w14:paraId="047ECC0B"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14. При осуществлении операций ЭСФ приобретает следующие статусы:</w:t>
      </w:r>
    </w:p>
    <w:p w14:paraId="0F666FC8" w14:textId="598FB200"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 «В ожидании биометрической идентификации» </w:t>
      </w:r>
      <w:r w:rsidR="00FC33A4" w:rsidRPr="0079120A">
        <w:rPr>
          <w:sz w:val="28"/>
          <w:szCs w:val="28"/>
          <w:lang w:eastAsia="en-US"/>
        </w:rPr>
        <w:t>–</w:t>
      </w:r>
      <w:r w:rsidRPr="0079120A">
        <w:rPr>
          <w:sz w:val="28"/>
          <w:szCs w:val="28"/>
          <w:lang w:eastAsia="en-US"/>
        </w:rPr>
        <w:t xml:space="preserve"> ЭСФ, ожидающий прохождение биометрической идентификации в соответствии с требованиями, установленными настоящими Правилами;</w:t>
      </w:r>
    </w:p>
    <w:p w14:paraId="67DAFE75" w14:textId="100DC0F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 «Биометрическая идентификация не пройдена в срок» </w:t>
      </w:r>
      <w:r w:rsidR="00FC33A4" w:rsidRPr="0079120A">
        <w:rPr>
          <w:sz w:val="28"/>
          <w:szCs w:val="28"/>
          <w:lang w:eastAsia="en-US"/>
        </w:rPr>
        <w:t>–</w:t>
      </w:r>
      <w:r w:rsidRPr="0079120A">
        <w:rPr>
          <w:sz w:val="28"/>
          <w:szCs w:val="28"/>
          <w:lang w:eastAsia="en-US"/>
        </w:rPr>
        <w:t xml:space="preserve"> ЭСФ, не прошедший биометрическую идентификацию в установленный срок в соответствии с требованиями, установленными настоящими Правилами;</w:t>
      </w:r>
    </w:p>
    <w:p w14:paraId="5760AE30" w14:textId="61B12B2C"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3) «Удаленный, не прошедший биометрическую идентификацию» </w:t>
      </w:r>
      <w:r w:rsidR="00FC33A4" w:rsidRPr="0079120A">
        <w:rPr>
          <w:sz w:val="28"/>
          <w:szCs w:val="28"/>
          <w:lang w:eastAsia="en-US"/>
        </w:rPr>
        <w:t>–</w:t>
      </w:r>
      <w:r w:rsidRPr="0079120A">
        <w:rPr>
          <w:sz w:val="28"/>
          <w:szCs w:val="28"/>
          <w:lang w:eastAsia="en-US"/>
        </w:rPr>
        <w:t xml:space="preserve"> ЭСФ, удаленный из </w:t>
      </w:r>
      <w:r w:rsidR="00595980" w:rsidRPr="0079120A">
        <w:rPr>
          <w:sz w:val="28"/>
          <w:szCs w:val="28"/>
          <w:lang w:eastAsia="en-US"/>
        </w:rPr>
        <w:t>системы</w:t>
      </w:r>
      <w:r w:rsidRPr="0079120A">
        <w:rPr>
          <w:sz w:val="28"/>
          <w:szCs w:val="28"/>
          <w:lang w:eastAsia="en-US"/>
        </w:rPr>
        <w:t xml:space="preserve"> ЭСФ в связи с непрохождением биометрической идентификации в соответствии с требованиями, установленными настоящими Правилами;</w:t>
      </w:r>
    </w:p>
    <w:p w14:paraId="33073F8E" w14:textId="0B4A3209"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4) «Не просмотрен» </w:t>
      </w:r>
      <w:r w:rsidR="00FC33A4" w:rsidRPr="0079120A">
        <w:rPr>
          <w:sz w:val="28"/>
          <w:szCs w:val="28"/>
          <w:lang w:eastAsia="en-US"/>
        </w:rPr>
        <w:t>–</w:t>
      </w:r>
      <w:r w:rsidRPr="0079120A">
        <w:rPr>
          <w:sz w:val="28"/>
          <w:szCs w:val="28"/>
          <w:lang w:eastAsia="en-US"/>
        </w:rPr>
        <w:t xml:space="preserve"> в случае, когда выписанный ЭСФ не просмотрен получателем товаров, работ, услуг;</w:t>
      </w:r>
    </w:p>
    <w:p w14:paraId="381DF571" w14:textId="7856821F"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5) «Доставлен» </w:t>
      </w:r>
      <w:r w:rsidR="00FC33A4" w:rsidRPr="0079120A">
        <w:rPr>
          <w:sz w:val="28"/>
          <w:szCs w:val="28"/>
          <w:lang w:eastAsia="en-US"/>
        </w:rPr>
        <w:t>–</w:t>
      </w:r>
      <w:r w:rsidRPr="0079120A">
        <w:rPr>
          <w:sz w:val="28"/>
          <w:szCs w:val="28"/>
          <w:lang w:eastAsia="en-US"/>
        </w:rPr>
        <w:t xml:space="preserve"> в случае, когда выписанный ЭСФ просмотрен получателем товаров, работ, услуг;</w:t>
      </w:r>
    </w:p>
    <w:p w14:paraId="705DB522" w14:textId="6855D9AE"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6) «Аннулирован» </w:t>
      </w:r>
      <w:r w:rsidR="00FC33A4" w:rsidRPr="0079120A">
        <w:rPr>
          <w:sz w:val="28"/>
          <w:szCs w:val="28"/>
          <w:lang w:eastAsia="en-US"/>
        </w:rPr>
        <w:t>–</w:t>
      </w:r>
      <w:r w:rsidRPr="0079120A">
        <w:rPr>
          <w:sz w:val="28"/>
          <w:szCs w:val="28"/>
          <w:lang w:eastAsia="en-US"/>
        </w:rPr>
        <w:t xml:space="preserve"> в случае, когда выписанный ЭСФ аннулирован в связи выпиской поставщиком товаров, работ, услуг исправленного ЭСФ;</w:t>
      </w:r>
    </w:p>
    <w:p w14:paraId="55FAC552" w14:textId="4D1FFFC1"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7) «Аннулирован при отклонении сопроводительной накладной на товары (далее </w:t>
      </w:r>
      <w:r w:rsidR="00FC33A4" w:rsidRPr="0079120A">
        <w:rPr>
          <w:sz w:val="28"/>
          <w:szCs w:val="28"/>
          <w:lang w:eastAsia="en-US"/>
        </w:rPr>
        <w:t>–</w:t>
      </w:r>
      <w:r w:rsidRPr="0079120A">
        <w:rPr>
          <w:sz w:val="28"/>
          <w:szCs w:val="28"/>
          <w:lang w:eastAsia="en-US"/>
        </w:rPr>
        <w:t xml:space="preserve"> СНТ)» </w:t>
      </w:r>
      <w:r w:rsidR="00FC33A4" w:rsidRPr="0079120A">
        <w:rPr>
          <w:sz w:val="28"/>
          <w:szCs w:val="28"/>
          <w:lang w:eastAsia="en-US"/>
        </w:rPr>
        <w:t>–</w:t>
      </w:r>
      <w:r w:rsidRPr="0079120A">
        <w:rPr>
          <w:sz w:val="28"/>
          <w:szCs w:val="28"/>
          <w:lang w:eastAsia="en-US"/>
        </w:rPr>
        <w:t xml:space="preserve"> в случае, когда выписанный ЭСФ аннулирован в связи с отклонением получателем товаров, работ, услуг оформленной поставщиком СНТ;</w:t>
      </w:r>
    </w:p>
    <w:p w14:paraId="1070D141" w14:textId="19D8F782"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8) «Аннулирован при отзыве СНТ» </w:t>
      </w:r>
      <w:r w:rsidR="00FC33A4" w:rsidRPr="0079120A">
        <w:rPr>
          <w:sz w:val="28"/>
          <w:szCs w:val="28"/>
          <w:lang w:eastAsia="en-US"/>
        </w:rPr>
        <w:t>–</w:t>
      </w:r>
      <w:r w:rsidRPr="0079120A">
        <w:rPr>
          <w:sz w:val="28"/>
          <w:szCs w:val="28"/>
          <w:lang w:eastAsia="en-US"/>
        </w:rPr>
        <w:t xml:space="preserve"> в случае, когда выписанный ЭСФ аннулирован в связи с отзывом поставщиком товаров, работ, услуг ранее оформленной СНТ;</w:t>
      </w:r>
    </w:p>
    <w:p w14:paraId="531864C2" w14:textId="7F10F3AE"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9) «Аннулирован при отнесении в зачет и на вычеты» </w:t>
      </w:r>
      <w:r w:rsidR="00FC33A4" w:rsidRPr="0079120A">
        <w:rPr>
          <w:sz w:val="28"/>
          <w:szCs w:val="28"/>
          <w:lang w:eastAsia="en-US"/>
        </w:rPr>
        <w:t>–</w:t>
      </w:r>
      <w:r w:rsidRPr="0079120A">
        <w:rPr>
          <w:sz w:val="28"/>
          <w:szCs w:val="28"/>
          <w:lang w:eastAsia="en-US"/>
        </w:rPr>
        <w:t xml:space="preserve"> в случае, когда выписанный ЭСФ аннулирован в связи с признанием недействительной регистрации/перерегистрации юридического лица и (или) индивидуального предпринимателя по сделке (операции) с которым выписан ЭСФ, на основании </w:t>
      </w:r>
      <w:r w:rsidRPr="0079120A">
        <w:rPr>
          <w:sz w:val="28"/>
          <w:szCs w:val="28"/>
          <w:lang w:eastAsia="en-US"/>
        </w:rPr>
        <w:lastRenderedPageBreak/>
        <w:t>вступившего в законную силу судебного акта, за исключением операций, по которым судом установлено фактическое получение товаров, работ, услуг от такого налогоплательщика;</w:t>
      </w:r>
    </w:p>
    <w:p w14:paraId="69DE3E84" w14:textId="59D0A683"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10) «Отозван» </w:t>
      </w:r>
      <w:r w:rsidR="00FC33A4" w:rsidRPr="0079120A">
        <w:rPr>
          <w:sz w:val="28"/>
          <w:szCs w:val="28"/>
          <w:lang w:eastAsia="en-US"/>
        </w:rPr>
        <w:t>–</w:t>
      </w:r>
      <w:r w:rsidRPr="0079120A">
        <w:rPr>
          <w:sz w:val="28"/>
          <w:szCs w:val="28"/>
          <w:lang w:eastAsia="en-US"/>
        </w:rPr>
        <w:t xml:space="preserve"> в случае, когда выписанный ЭСФ отозван поставщиком товаров, работ, услуг;</w:t>
      </w:r>
    </w:p>
    <w:p w14:paraId="0E113834" w14:textId="33C29928"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11) «Черновик» </w:t>
      </w:r>
      <w:r w:rsidR="00FC33A4" w:rsidRPr="0079120A">
        <w:rPr>
          <w:sz w:val="28"/>
          <w:szCs w:val="28"/>
          <w:lang w:eastAsia="en-US"/>
        </w:rPr>
        <w:t>–</w:t>
      </w:r>
      <w:r w:rsidRPr="0079120A">
        <w:rPr>
          <w:sz w:val="28"/>
          <w:szCs w:val="28"/>
          <w:lang w:eastAsia="en-US"/>
        </w:rPr>
        <w:t xml:space="preserve"> проект ЭСФ, заполненный частично или полностью;</w:t>
      </w:r>
    </w:p>
    <w:p w14:paraId="45A5EC18" w14:textId="531DC2A0"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12) «Импортированный» </w:t>
      </w:r>
      <w:r w:rsidR="00FC33A4" w:rsidRPr="0079120A">
        <w:rPr>
          <w:sz w:val="28"/>
          <w:szCs w:val="28"/>
          <w:lang w:eastAsia="en-US"/>
        </w:rPr>
        <w:t>–</w:t>
      </w:r>
      <w:r w:rsidRPr="0079120A">
        <w:rPr>
          <w:sz w:val="28"/>
          <w:szCs w:val="28"/>
          <w:lang w:eastAsia="en-US"/>
        </w:rPr>
        <w:t xml:space="preserve"> ЭСФ, загруженный в </w:t>
      </w:r>
      <w:r w:rsidR="00595980" w:rsidRPr="0079120A">
        <w:rPr>
          <w:sz w:val="28"/>
          <w:szCs w:val="28"/>
          <w:lang w:eastAsia="en-US"/>
        </w:rPr>
        <w:t>системе</w:t>
      </w:r>
      <w:r w:rsidRPr="0079120A">
        <w:rPr>
          <w:sz w:val="28"/>
          <w:szCs w:val="28"/>
          <w:lang w:eastAsia="en-US"/>
        </w:rPr>
        <w:t xml:space="preserve"> ЭСФ из учетных систем участника ЭСФ, по которому проведена обработка, но не отправленный получателю товаров, работ, услуг;</w:t>
      </w:r>
    </w:p>
    <w:p w14:paraId="095F4052" w14:textId="68C8B468"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13) «Ошибочный» </w:t>
      </w:r>
      <w:r w:rsidR="00FC33A4" w:rsidRPr="0079120A">
        <w:rPr>
          <w:sz w:val="28"/>
          <w:szCs w:val="28"/>
          <w:lang w:eastAsia="en-US"/>
        </w:rPr>
        <w:t>–</w:t>
      </w:r>
      <w:r w:rsidRPr="0079120A">
        <w:rPr>
          <w:sz w:val="28"/>
          <w:szCs w:val="28"/>
          <w:lang w:eastAsia="en-US"/>
        </w:rPr>
        <w:t xml:space="preserve"> ЭСФ, не прошедший обработку и не отправленный получателю товаров, работ, услуг;</w:t>
      </w:r>
    </w:p>
    <w:p w14:paraId="263336F9" w14:textId="7009B74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14) «Подтвержден» </w:t>
      </w:r>
      <w:r w:rsidR="00FC33A4" w:rsidRPr="0079120A">
        <w:rPr>
          <w:sz w:val="28"/>
          <w:szCs w:val="28"/>
          <w:lang w:eastAsia="en-US"/>
        </w:rPr>
        <w:t>–</w:t>
      </w:r>
      <w:r w:rsidRPr="0079120A">
        <w:rPr>
          <w:sz w:val="28"/>
          <w:szCs w:val="28"/>
          <w:lang w:eastAsia="en-US"/>
        </w:rPr>
        <w:t xml:space="preserve"> в случае, когда выписанный исправленный или дополнительный, либо отозванный ЭСФ подтвержден получателем товаров, работ, услуг;</w:t>
      </w:r>
    </w:p>
    <w:p w14:paraId="15D0B63E" w14:textId="20CB38FE"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15) «Отклонен» </w:t>
      </w:r>
      <w:r w:rsidR="00FC33A4" w:rsidRPr="0079120A">
        <w:rPr>
          <w:sz w:val="28"/>
          <w:szCs w:val="28"/>
          <w:lang w:eastAsia="en-US"/>
        </w:rPr>
        <w:t>–</w:t>
      </w:r>
      <w:r w:rsidRPr="0079120A">
        <w:rPr>
          <w:sz w:val="28"/>
          <w:szCs w:val="28"/>
          <w:lang w:eastAsia="en-US"/>
        </w:rPr>
        <w:t xml:space="preserve"> в случае, когда выписанный исправленный или дополнительный, либо отозванный ЭСФ отклонен получателем товаров, работ, услуг;</w:t>
      </w:r>
    </w:p>
    <w:p w14:paraId="02EC1C74" w14:textId="3B1980E3"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16) «Заблокирован </w:t>
      </w:r>
      <w:r w:rsidR="00595980" w:rsidRPr="0079120A">
        <w:rPr>
          <w:sz w:val="28"/>
          <w:szCs w:val="28"/>
          <w:lang w:eastAsia="en-US"/>
        </w:rPr>
        <w:t>системой</w:t>
      </w:r>
      <w:r w:rsidRPr="0079120A">
        <w:rPr>
          <w:sz w:val="28"/>
          <w:szCs w:val="28"/>
          <w:lang w:eastAsia="en-US"/>
        </w:rPr>
        <w:t xml:space="preserve"> ЭСФ» </w:t>
      </w:r>
      <w:r w:rsidR="00FC33A4" w:rsidRPr="0079120A">
        <w:rPr>
          <w:sz w:val="28"/>
          <w:szCs w:val="28"/>
          <w:lang w:eastAsia="en-US"/>
        </w:rPr>
        <w:t>–</w:t>
      </w:r>
      <w:r w:rsidRPr="0079120A">
        <w:rPr>
          <w:sz w:val="28"/>
          <w:szCs w:val="28"/>
          <w:lang w:eastAsia="en-US"/>
        </w:rPr>
        <w:t xml:space="preserve"> в случае, когда выписанный ЭСФ, направлен в уполномоченный орган для применения мер государственной поддержки.</w:t>
      </w:r>
    </w:p>
    <w:p w14:paraId="370C3CE6"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15. Выписка исправленного ЭСФ производится в случаях, установленных статьей 499 Налогового кодекса.</w:t>
      </w:r>
    </w:p>
    <w:p w14:paraId="6B890438"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16. Выписка дополнительного ЭСФ производится в случаях, установленных статьей 500 Налогового кодекса.</w:t>
      </w:r>
    </w:p>
    <w:p w14:paraId="0273BFD3"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17. Отзыв ЭСФ производится в случаях, установленных статьей 501 Налогового кодекса.</w:t>
      </w:r>
    </w:p>
    <w:p w14:paraId="2D92AF49" w14:textId="0E62231A"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18. В случае выписки ЭСФ посредством </w:t>
      </w:r>
      <w:r w:rsidR="00595980" w:rsidRPr="0079120A">
        <w:rPr>
          <w:sz w:val="28"/>
          <w:szCs w:val="28"/>
          <w:lang w:eastAsia="en-US"/>
        </w:rPr>
        <w:t>системы</w:t>
      </w:r>
      <w:r w:rsidRPr="0079120A">
        <w:rPr>
          <w:sz w:val="28"/>
          <w:szCs w:val="28"/>
          <w:lang w:eastAsia="en-US"/>
        </w:rPr>
        <w:t xml:space="preserve"> ЭСФ оригиналом (подлинником) ЭСФ является его электронный вариант, содержащийся в </w:t>
      </w:r>
      <w:r w:rsidR="00FA0559" w:rsidRPr="0079120A">
        <w:rPr>
          <w:sz w:val="28"/>
          <w:szCs w:val="28"/>
          <w:lang w:eastAsia="en-US"/>
        </w:rPr>
        <w:br/>
      </w:r>
      <w:r w:rsidR="00595980" w:rsidRPr="0079120A">
        <w:rPr>
          <w:sz w:val="28"/>
          <w:szCs w:val="28"/>
          <w:lang w:eastAsia="en-US"/>
        </w:rPr>
        <w:t>системе</w:t>
      </w:r>
      <w:r w:rsidRPr="0079120A">
        <w:rPr>
          <w:sz w:val="28"/>
          <w:szCs w:val="28"/>
          <w:lang w:eastAsia="en-US"/>
        </w:rPr>
        <w:t xml:space="preserve"> ЭСФ.</w:t>
      </w:r>
    </w:p>
    <w:p w14:paraId="6F5B4EBF"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В печатной форме ЭСФ допускаются отличия от электронной (экранной) версии ЭСФ. В печатной форме ЭСФ отражаются заполненные поставщиком реквизиты.</w:t>
      </w:r>
    </w:p>
    <w:p w14:paraId="1CE8F451" w14:textId="7A4DBAC6"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19. Участник ЭСФ в целях документооборота ЭСФ использует следующие приложения </w:t>
      </w:r>
      <w:r w:rsidR="00595980" w:rsidRPr="0079120A">
        <w:rPr>
          <w:sz w:val="28"/>
          <w:szCs w:val="28"/>
          <w:lang w:eastAsia="en-US"/>
        </w:rPr>
        <w:t>системы</w:t>
      </w:r>
      <w:r w:rsidRPr="0079120A">
        <w:rPr>
          <w:sz w:val="28"/>
          <w:szCs w:val="28"/>
          <w:lang w:eastAsia="en-US"/>
        </w:rPr>
        <w:t xml:space="preserve"> ЭСФ:</w:t>
      </w:r>
    </w:p>
    <w:p w14:paraId="2FF195E1" w14:textId="7BC76863"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 веб-приложение </w:t>
      </w:r>
      <w:r w:rsidR="00FA0559" w:rsidRPr="0079120A">
        <w:rPr>
          <w:sz w:val="28"/>
          <w:szCs w:val="28"/>
          <w:lang w:eastAsia="en-US"/>
        </w:rPr>
        <w:t xml:space="preserve">– </w:t>
      </w:r>
      <w:r w:rsidRPr="0079120A">
        <w:rPr>
          <w:sz w:val="28"/>
          <w:szCs w:val="28"/>
          <w:lang w:eastAsia="en-US"/>
        </w:rPr>
        <w:t xml:space="preserve">предоставляет пользователям доступ к функционалу </w:t>
      </w:r>
      <w:r w:rsidR="00595980" w:rsidRPr="0079120A">
        <w:rPr>
          <w:sz w:val="28"/>
          <w:szCs w:val="28"/>
          <w:lang w:eastAsia="en-US"/>
        </w:rPr>
        <w:t>системы</w:t>
      </w:r>
      <w:r w:rsidRPr="0079120A">
        <w:rPr>
          <w:sz w:val="28"/>
          <w:szCs w:val="28"/>
          <w:lang w:eastAsia="en-US"/>
        </w:rPr>
        <w:t xml:space="preserve"> ЭСФ через интернет в режиме онлайн;</w:t>
      </w:r>
    </w:p>
    <w:p w14:paraId="620F9308" w14:textId="63010433"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 </w:t>
      </w:r>
      <w:proofErr w:type="spellStart"/>
      <w:r w:rsidRPr="0079120A">
        <w:rPr>
          <w:sz w:val="28"/>
          <w:szCs w:val="28"/>
          <w:lang w:eastAsia="en-US"/>
        </w:rPr>
        <w:t>API</w:t>
      </w:r>
      <w:proofErr w:type="spellEnd"/>
      <w:r w:rsidRPr="0079120A">
        <w:rPr>
          <w:sz w:val="28"/>
          <w:szCs w:val="28"/>
          <w:lang w:eastAsia="en-US"/>
        </w:rPr>
        <w:t xml:space="preserve">-интерфейс </w:t>
      </w:r>
      <w:r w:rsidR="00FA0559" w:rsidRPr="0079120A">
        <w:rPr>
          <w:sz w:val="28"/>
          <w:szCs w:val="28"/>
          <w:lang w:eastAsia="en-US"/>
        </w:rPr>
        <w:t>–</w:t>
      </w:r>
      <w:r w:rsidRPr="0079120A">
        <w:rPr>
          <w:sz w:val="28"/>
          <w:szCs w:val="28"/>
          <w:lang w:eastAsia="en-US"/>
        </w:rPr>
        <w:t xml:space="preserve"> обеспечивает интеграцию с внешними учетными системами участников ЭСФ и позволяет выполнять весь набор операций, доступных в веб-приложении, в автоматизированном режиме непосредственно из внешних учетных систем участников ЭСФ.</w:t>
      </w:r>
    </w:p>
    <w:p w14:paraId="0A887FE3" w14:textId="237533D0"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20. </w:t>
      </w:r>
      <w:r w:rsidR="00595980" w:rsidRPr="0079120A">
        <w:rPr>
          <w:sz w:val="28"/>
          <w:szCs w:val="28"/>
          <w:lang w:eastAsia="en-US"/>
        </w:rPr>
        <w:t>Система</w:t>
      </w:r>
      <w:r w:rsidRPr="0079120A">
        <w:rPr>
          <w:sz w:val="28"/>
          <w:szCs w:val="28"/>
          <w:lang w:eastAsia="en-US"/>
        </w:rPr>
        <w:t xml:space="preserve"> ЭСФ позволяет, в том числе, осуществлять обмен сообщениями между участниками ЭСФ в </w:t>
      </w:r>
      <w:r w:rsidR="00595980" w:rsidRPr="0079120A">
        <w:rPr>
          <w:sz w:val="28"/>
          <w:szCs w:val="28"/>
          <w:lang w:eastAsia="en-US"/>
        </w:rPr>
        <w:t xml:space="preserve">системе </w:t>
      </w:r>
      <w:r w:rsidRPr="0079120A">
        <w:rPr>
          <w:sz w:val="28"/>
          <w:szCs w:val="28"/>
          <w:lang w:eastAsia="en-US"/>
        </w:rPr>
        <w:t>ЭСФ.</w:t>
      </w:r>
    </w:p>
    <w:p w14:paraId="319EE31C" w14:textId="5063590E"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lastRenderedPageBreak/>
        <w:t>21. Стоимостные и суммовые значения в счете-фактуре указываются в национальной валюте Республики Казахстан, за исключением случаев, предусмотренных пунктом 3 статьи 492 Налогового кодекса, при которых возможно указание в иностранной валюте.</w:t>
      </w:r>
    </w:p>
    <w:p w14:paraId="04D679B7" w14:textId="77777777" w:rsidR="008A7D77" w:rsidRPr="0079120A" w:rsidRDefault="008A7D77" w:rsidP="0012155F">
      <w:pPr>
        <w:overflowPunct/>
        <w:autoSpaceDE/>
        <w:autoSpaceDN/>
        <w:adjustRightInd/>
        <w:ind w:firstLine="709"/>
        <w:jc w:val="both"/>
        <w:rPr>
          <w:sz w:val="28"/>
          <w:szCs w:val="28"/>
          <w:lang w:eastAsia="en-US"/>
        </w:rPr>
      </w:pPr>
    </w:p>
    <w:p w14:paraId="5A54163C" w14:textId="77777777" w:rsidR="008A7D77" w:rsidRPr="0079120A" w:rsidRDefault="008A7D77" w:rsidP="0012155F">
      <w:pPr>
        <w:overflowPunct/>
        <w:autoSpaceDE/>
        <w:autoSpaceDN/>
        <w:adjustRightInd/>
        <w:ind w:firstLine="709"/>
        <w:jc w:val="both"/>
        <w:rPr>
          <w:sz w:val="28"/>
          <w:szCs w:val="28"/>
          <w:lang w:eastAsia="en-US"/>
        </w:rPr>
      </w:pPr>
    </w:p>
    <w:p w14:paraId="604536CC" w14:textId="77777777" w:rsidR="008A7D77" w:rsidRPr="0079120A" w:rsidRDefault="008A7D77" w:rsidP="008A7D77">
      <w:pPr>
        <w:ind w:firstLine="709"/>
        <w:jc w:val="center"/>
        <w:rPr>
          <w:b/>
          <w:sz w:val="28"/>
          <w:szCs w:val="28"/>
        </w:rPr>
      </w:pPr>
      <w:r w:rsidRPr="0079120A">
        <w:rPr>
          <w:b/>
          <w:sz w:val="28"/>
          <w:szCs w:val="28"/>
        </w:rPr>
        <w:t>Параграф 2. Порядок создания электронного счета-фактуры</w:t>
      </w:r>
    </w:p>
    <w:p w14:paraId="330818A1" w14:textId="77777777" w:rsidR="008A7D77" w:rsidRPr="0079120A" w:rsidRDefault="008A7D77" w:rsidP="0012155F">
      <w:pPr>
        <w:overflowPunct/>
        <w:autoSpaceDE/>
        <w:autoSpaceDN/>
        <w:adjustRightInd/>
        <w:ind w:firstLine="709"/>
        <w:jc w:val="both"/>
        <w:rPr>
          <w:sz w:val="28"/>
          <w:szCs w:val="28"/>
          <w:lang w:eastAsia="en-US"/>
        </w:rPr>
      </w:pPr>
    </w:p>
    <w:p w14:paraId="4A8E1EEB" w14:textId="66E5EBBD"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22. ЭСФ состоит из следующих разделов:</w:t>
      </w:r>
    </w:p>
    <w:p w14:paraId="49450A9E"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 общий раздел;</w:t>
      </w:r>
    </w:p>
    <w:p w14:paraId="78B522CA"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2) реквизиты поставщика;</w:t>
      </w:r>
    </w:p>
    <w:p w14:paraId="5804A5F4"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3) банковские реквизиты поставщика;</w:t>
      </w:r>
    </w:p>
    <w:p w14:paraId="455F642C"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4) реквизиты получателя;</w:t>
      </w:r>
    </w:p>
    <w:p w14:paraId="7792C05A"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5) реквизиты государственного учреждения;</w:t>
      </w:r>
    </w:p>
    <w:p w14:paraId="53EA2AC4"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6) реквизиты грузоотправителя и грузополучателя;</w:t>
      </w:r>
    </w:p>
    <w:p w14:paraId="59777499"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7) договор (контракт);</w:t>
      </w:r>
    </w:p>
    <w:p w14:paraId="56C0F1CA"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8) реквизиты документов, подтверждающих поставку товаров, работ, услуг;</w:t>
      </w:r>
    </w:p>
    <w:p w14:paraId="4308B4EA"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9) данные по товарам, работам, услугам;</w:t>
      </w:r>
    </w:p>
    <w:p w14:paraId="40114961"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10) данные по товарам, работам, услугам участников совместной деятельности;</w:t>
      </w:r>
    </w:p>
    <w:p w14:paraId="7238D5F1"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11) реквизиты поверенного (оператора) поставщика;</w:t>
      </w:r>
    </w:p>
    <w:p w14:paraId="0974783D"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12) реквизиты поверенного (оператора) получателя;</w:t>
      </w:r>
    </w:p>
    <w:p w14:paraId="54356F09"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13) дополнительные сведения;</w:t>
      </w:r>
    </w:p>
    <w:p w14:paraId="20F192EC"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14) сведения по ЭЦП.</w:t>
      </w:r>
    </w:p>
    <w:p w14:paraId="6E9E3BBA" w14:textId="68D8BD29"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23. ЭСФ заполняется в соответствии с Пояснением по заполнению формы счета-фактуры согласно </w:t>
      </w:r>
      <w:proofErr w:type="gramStart"/>
      <w:r w:rsidRPr="0079120A">
        <w:rPr>
          <w:sz w:val="28"/>
          <w:szCs w:val="28"/>
          <w:lang w:eastAsia="en-US"/>
        </w:rPr>
        <w:t>приложению</w:t>
      </w:r>
      <w:proofErr w:type="gramEnd"/>
      <w:r w:rsidRPr="0079120A">
        <w:rPr>
          <w:sz w:val="28"/>
          <w:szCs w:val="28"/>
          <w:lang w:eastAsia="en-US"/>
        </w:rPr>
        <w:t xml:space="preserve"> к форме счета-фактуры, утвержденной настоящим приказом (далее </w:t>
      </w:r>
      <w:r w:rsidR="00FA0559" w:rsidRPr="0079120A">
        <w:rPr>
          <w:sz w:val="28"/>
          <w:szCs w:val="28"/>
          <w:lang w:eastAsia="en-US"/>
        </w:rPr>
        <w:t>–</w:t>
      </w:r>
      <w:r w:rsidRPr="0079120A">
        <w:rPr>
          <w:sz w:val="28"/>
          <w:szCs w:val="28"/>
          <w:lang w:eastAsia="en-US"/>
        </w:rPr>
        <w:t xml:space="preserve"> Пояснение).</w:t>
      </w:r>
    </w:p>
    <w:p w14:paraId="47664029"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При этом главами 2, 3 и 4 Пояснения установлены особенности выписки ЭСФ при реализации товаров:</w:t>
      </w:r>
    </w:p>
    <w:p w14:paraId="38B84CD2"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физическим лицам;</w:t>
      </w:r>
    </w:p>
    <w:p w14:paraId="1167EBA9"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посредством Модуля;</w:t>
      </w:r>
    </w:p>
    <w:p w14:paraId="5AC85DED" w14:textId="4AD21AD6"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при передаче имущества в финансовый лизинг.</w:t>
      </w:r>
    </w:p>
    <w:p w14:paraId="75C3A699" w14:textId="77777777" w:rsidR="008A7D77" w:rsidRPr="0079120A" w:rsidRDefault="008A7D77" w:rsidP="0012155F">
      <w:pPr>
        <w:overflowPunct/>
        <w:autoSpaceDE/>
        <w:autoSpaceDN/>
        <w:adjustRightInd/>
        <w:ind w:firstLine="709"/>
        <w:jc w:val="both"/>
        <w:rPr>
          <w:sz w:val="28"/>
          <w:szCs w:val="28"/>
          <w:lang w:eastAsia="en-US"/>
        </w:rPr>
      </w:pPr>
    </w:p>
    <w:p w14:paraId="6DDB2B99" w14:textId="77777777" w:rsidR="008A7D77" w:rsidRPr="0079120A" w:rsidRDefault="008A7D77" w:rsidP="0012155F">
      <w:pPr>
        <w:overflowPunct/>
        <w:autoSpaceDE/>
        <w:autoSpaceDN/>
        <w:adjustRightInd/>
        <w:ind w:firstLine="709"/>
        <w:jc w:val="both"/>
        <w:rPr>
          <w:sz w:val="28"/>
          <w:szCs w:val="28"/>
          <w:lang w:eastAsia="en-US"/>
        </w:rPr>
      </w:pPr>
    </w:p>
    <w:p w14:paraId="37C127CA" w14:textId="77777777" w:rsidR="008A7D77" w:rsidRPr="0079120A" w:rsidRDefault="008A7D77" w:rsidP="008A7D77">
      <w:pPr>
        <w:ind w:firstLine="709"/>
        <w:jc w:val="center"/>
        <w:rPr>
          <w:b/>
          <w:sz w:val="28"/>
          <w:szCs w:val="28"/>
        </w:rPr>
      </w:pPr>
      <w:r w:rsidRPr="0079120A">
        <w:rPr>
          <w:b/>
          <w:sz w:val="28"/>
          <w:szCs w:val="28"/>
        </w:rPr>
        <w:t>Параграф 3. Заверение электронного счета-фактуры</w:t>
      </w:r>
    </w:p>
    <w:p w14:paraId="0C247BB4" w14:textId="77777777" w:rsidR="008A7D77" w:rsidRPr="0079120A" w:rsidRDefault="008A7D77" w:rsidP="0012155F">
      <w:pPr>
        <w:overflowPunct/>
        <w:autoSpaceDE/>
        <w:autoSpaceDN/>
        <w:adjustRightInd/>
        <w:ind w:firstLine="709"/>
        <w:jc w:val="both"/>
        <w:rPr>
          <w:sz w:val="28"/>
          <w:szCs w:val="28"/>
          <w:lang w:eastAsia="en-US"/>
        </w:rPr>
      </w:pPr>
    </w:p>
    <w:p w14:paraId="75EC545E" w14:textId="68BFA6A9"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24. Для обеспечения работы документооборота, аутентификации в системе, подписи электронных документов, подтверждения подлинности электронных документов в </w:t>
      </w:r>
      <w:r w:rsidR="00595980" w:rsidRPr="0079120A">
        <w:rPr>
          <w:sz w:val="28"/>
          <w:szCs w:val="28"/>
          <w:lang w:eastAsia="en-US"/>
        </w:rPr>
        <w:t>системе</w:t>
      </w:r>
      <w:r w:rsidRPr="0079120A">
        <w:rPr>
          <w:sz w:val="28"/>
          <w:szCs w:val="28"/>
          <w:lang w:eastAsia="en-US"/>
        </w:rPr>
        <w:t xml:space="preserve"> ЭСФ предусмотрено обязательное удостоверение посредством ЭЦП.</w:t>
      </w:r>
    </w:p>
    <w:p w14:paraId="066D9AA8"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lastRenderedPageBreak/>
        <w:t>25. ЭСФ заверяется ЭЦП юридического лица (структурного подразделения юридического лица), индивидуального предпринимателя либо лица, занимающегося частной практикой или уполномоченного лица.</w:t>
      </w:r>
    </w:p>
    <w:p w14:paraId="35D2BFED" w14:textId="55432EF3"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26. </w:t>
      </w:r>
      <w:r w:rsidR="00595980" w:rsidRPr="0079120A">
        <w:rPr>
          <w:sz w:val="28"/>
          <w:szCs w:val="28"/>
          <w:lang w:eastAsia="en-US"/>
        </w:rPr>
        <w:t>Система</w:t>
      </w:r>
      <w:r w:rsidRPr="0079120A">
        <w:rPr>
          <w:sz w:val="28"/>
          <w:szCs w:val="28"/>
          <w:lang w:eastAsia="en-US"/>
        </w:rPr>
        <w:t xml:space="preserve"> ЭСФ при заверении ЭСФ осуществляет проверку регистрационного свидетельства ЭЦП на предмет действительности данного свидетельства (срок действия, идентификационные данные владельца регистрационного свидетельства ЭЦП).</w:t>
      </w:r>
    </w:p>
    <w:p w14:paraId="7119B6F8"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27. При выявлении в отношении налогоплательщика риска на основе системы управления рисками в соответствии со статьей 93 Налогового кодекса ЭСФ дополнительно заверяется биометрическими данными физического лица, осуществляющего выписку ЭСФ, согласно требованиям, установленным пунктом 6 статьи 209 и пунктом 6 статьи 492 Налогового кодекса.</w:t>
      </w:r>
    </w:p>
    <w:p w14:paraId="028D3A10" w14:textId="4938B2B6"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В данном случае налогоплательщику посредством </w:t>
      </w:r>
      <w:r w:rsidR="00595980" w:rsidRPr="0079120A">
        <w:rPr>
          <w:sz w:val="28"/>
          <w:szCs w:val="28"/>
          <w:lang w:eastAsia="en-US"/>
        </w:rPr>
        <w:t>системы</w:t>
      </w:r>
      <w:r w:rsidRPr="0079120A">
        <w:rPr>
          <w:sz w:val="28"/>
          <w:szCs w:val="28"/>
          <w:lang w:eastAsia="en-US"/>
        </w:rPr>
        <w:t xml:space="preserve"> ЭСФ направляется оповещение о необходимости прохождения биометрической идентификации.</w:t>
      </w:r>
    </w:p>
    <w:p w14:paraId="7EF935ED"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Биометрическая идентификация проводится 1 (один) раз в день при выписке ЭСФ.</w:t>
      </w:r>
    </w:p>
    <w:p w14:paraId="3996B532" w14:textId="5459368A"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Общее количество прохождений биометрической идентификации составляет 3 (три) раза, после чего </w:t>
      </w:r>
      <w:r w:rsidR="00595980" w:rsidRPr="0079120A">
        <w:rPr>
          <w:sz w:val="28"/>
          <w:szCs w:val="28"/>
          <w:lang w:eastAsia="en-US"/>
        </w:rPr>
        <w:t>система</w:t>
      </w:r>
      <w:r w:rsidRPr="0079120A">
        <w:rPr>
          <w:sz w:val="28"/>
          <w:szCs w:val="28"/>
          <w:lang w:eastAsia="en-US"/>
        </w:rPr>
        <w:t xml:space="preserve"> ЭСФ предоставляет возможность дальнейшей выписки ЭСФ без ее прохождения.</w:t>
      </w:r>
    </w:p>
    <w:p w14:paraId="65B1FF87" w14:textId="2936A1BC"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В случае успешного прохождения биометрической идентификации </w:t>
      </w:r>
      <w:r w:rsidR="00FA0559" w:rsidRPr="0079120A">
        <w:rPr>
          <w:sz w:val="28"/>
          <w:szCs w:val="28"/>
          <w:lang w:eastAsia="en-US"/>
        </w:rPr>
        <w:br/>
      </w:r>
      <w:r w:rsidR="00595980" w:rsidRPr="0079120A">
        <w:rPr>
          <w:sz w:val="28"/>
          <w:szCs w:val="28"/>
          <w:lang w:eastAsia="en-US"/>
        </w:rPr>
        <w:t>система</w:t>
      </w:r>
      <w:r w:rsidRPr="0079120A">
        <w:rPr>
          <w:sz w:val="28"/>
          <w:szCs w:val="28"/>
          <w:lang w:eastAsia="en-US"/>
        </w:rPr>
        <w:t xml:space="preserve"> ЭСФ обрабатывает и присваивает регистрационный номер ЭСФ, при непрохождении </w:t>
      </w:r>
      <w:r w:rsidR="00FA0559" w:rsidRPr="0079120A">
        <w:rPr>
          <w:sz w:val="28"/>
          <w:szCs w:val="28"/>
          <w:lang w:eastAsia="en-US"/>
        </w:rPr>
        <w:t>–</w:t>
      </w:r>
      <w:r w:rsidRPr="0079120A">
        <w:rPr>
          <w:sz w:val="28"/>
          <w:szCs w:val="28"/>
          <w:lang w:eastAsia="en-US"/>
        </w:rPr>
        <w:t xml:space="preserve"> выписка ЭСФ невозможна.</w:t>
      </w:r>
    </w:p>
    <w:p w14:paraId="78A4B901" w14:textId="1408793E"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28. ЭСФ считается отправленным лицом, выписавшим ЭСФ, если он в соответствии с настоящими Правилами заверен участником ЭСФ в соответствии с пунктами 25, 26 и 27 настоящих Правил и такому ЭСФ присвоен регистрационный номер.</w:t>
      </w:r>
    </w:p>
    <w:p w14:paraId="57007E94" w14:textId="77777777" w:rsidR="008A7D77" w:rsidRPr="0079120A" w:rsidRDefault="008A7D77" w:rsidP="0012155F">
      <w:pPr>
        <w:overflowPunct/>
        <w:autoSpaceDE/>
        <w:autoSpaceDN/>
        <w:adjustRightInd/>
        <w:ind w:firstLine="709"/>
        <w:jc w:val="both"/>
        <w:rPr>
          <w:sz w:val="28"/>
          <w:szCs w:val="28"/>
          <w:lang w:eastAsia="en-US"/>
        </w:rPr>
      </w:pPr>
    </w:p>
    <w:p w14:paraId="36BEA93B" w14:textId="77777777" w:rsidR="008A7D77" w:rsidRPr="0079120A" w:rsidRDefault="008A7D77" w:rsidP="008A7D77">
      <w:pPr>
        <w:ind w:firstLine="567"/>
        <w:jc w:val="center"/>
        <w:rPr>
          <w:b/>
          <w:sz w:val="28"/>
          <w:szCs w:val="28"/>
        </w:rPr>
      </w:pPr>
    </w:p>
    <w:p w14:paraId="77B6B159" w14:textId="77777777" w:rsidR="008A7D77" w:rsidRPr="0079120A" w:rsidRDefault="008A7D77" w:rsidP="008A7D77">
      <w:pPr>
        <w:ind w:firstLine="567"/>
        <w:jc w:val="center"/>
        <w:rPr>
          <w:b/>
          <w:sz w:val="28"/>
          <w:szCs w:val="28"/>
        </w:rPr>
      </w:pPr>
      <w:r w:rsidRPr="0079120A">
        <w:rPr>
          <w:b/>
          <w:sz w:val="28"/>
          <w:szCs w:val="28"/>
        </w:rPr>
        <w:t>Параграф 4. Особенности подтверждения получения электронного счета-фактуры</w:t>
      </w:r>
    </w:p>
    <w:p w14:paraId="5C8C3439" w14:textId="77777777" w:rsidR="008A7D77" w:rsidRPr="0079120A" w:rsidRDefault="008A7D77" w:rsidP="0012155F">
      <w:pPr>
        <w:overflowPunct/>
        <w:autoSpaceDE/>
        <w:autoSpaceDN/>
        <w:adjustRightInd/>
        <w:ind w:firstLine="709"/>
        <w:jc w:val="both"/>
        <w:rPr>
          <w:sz w:val="28"/>
          <w:szCs w:val="28"/>
          <w:lang w:eastAsia="en-US"/>
        </w:rPr>
      </w:pPr>
    </w:p>
    <w:p w14:paraId="23CA6508" w14:textId="7D6067FF"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29. Подтверждение или отклонение </w:t>
      </w:r>
      <w:proofErr w:type="gramStart"/>
      <w:r w:rsidRPr="0079120A">
        <w:rPr>
          <w:sz w:val="28"/>
          <w:szCs w:val="28"/>
          <w:lang w:eastAsia="en-US"/>
        </w:rPr>
        <w:t>исправленного</w:t>
      </w:r>
      <w:proofErr w:type="gramEnd"/>
      <w:r w:rsidRPr="0079120A">
        <w:rPr>
          <w:sz w:val="28"/>
          <w:szCs w:val="28"/>
          <w:lang w:eastAsia="en-US"/>
        </w:rPr>
        <w:t xml:space="preserve"> или дополнительного ЭСФ, либо отзыва ЭСФ производится получателем товаров, работ, услуг:</w:t>
      </w:r>
    </w:p>
    <w:p w14:paraId="2692B701" w14:textId="25A7957E"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1) являющегося плательщиком налога на добавленную стоимость </w:t>
      </w:r>
      <w:r w:rsidR="00FA0559" w:rsidRPr="0079120A">
        <w:rPr>
          <w:sz w:val="28"/>
          <w:szCs w:val="28"/>
          <w:lang w:eastAsia="en-US"/>
        </w:rPr>
        <w:br/>
      </w:r>
      <w:r w:rsidRPr="0079120A">
        <w:rPr>
          <w:sz w:val="28"/>
          <w:szCs w:val="28"/>
          <w:lang w:eastAsia="en-US"/>
        </w:rPr>
        <w:t xml:space="preserve">(далее </w:t>
      </w:r>
      <w:r w:rsidR="00FA0559" w:rsidRPr="0079120A">
        <w:rPr>
          <w:sz w:val="28"/>
          <w:szCs w:val="28"/>
          <w:lang w:eastAsia="en-US"/>
        </w:rPr>
        <w:t>–</w:t>
      </w:r>
      <w:r w:rsidRPr="0079120A">
        <w:rPr>
          <w:sz w:val="28"/>
          <w:szCs w:val="28"/>
          <w:lang w:eastAsia="en-US"/>
        </w:rPr>
        <w:t xml:space="preserve"> НДС), в соответствии с подпунктом 1) пункта 4 статьи 499, подпунктом 1) пункта 4 статьи 500 и подпунктом 1) пункта 2 статьи 501 Налогового кодекса;</w:t>
      </w:r>
    </w:p>
    <w:p w14:paraId="658365B2"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2) не являющегося плательщиком НДС, в соответствии с подпунктом 2) пункта 4 статьи 499, подпунктом 2) пункта 4 статьи 500 и подпунктом 2) пункта 2 статьи 501 Налогового кодекса.</w:t>
      </w:r>
    </w:p>
    <w:p w14:paraId="7CE150AD" w14:textId="77777777"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30. Исправленному, дополнительному и (или) отозванному ЭСФ в целях подтверждения получения таких ЭСФ присваивается статус:</w:t>
      </w:r>
    </w:p>
    <w:p w14:paraId="6AE0F614" w14:textId="344D7EFF"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lastRenderedPageBreak/>
        <w:t xml:space="preserve">1) «Не просмотрен» </w:t>
      </w:r>
      <w:r w:rsidR="00FA0559" w:rsidRPr="0079120A">
        <w:rPr>
          <w:sz w:val="28"/>
          <w:szCs w:val="28"/>
          <w:lang w:eastAsia="en-US"/>
        </w:rPr>
        <w:t>–</w:t>
      </w:r>
      <w:r w:rsidRPr="0079120A">
        <w:rPr>
          <w:sz w:val="28"/>
          <w:szCs w:val="28"/>
          <w:lang w:eastAsia="en-US"/>
        </w:rPr>
        <w:t xml:space="preserve"> до просмотра ЭСФ получателем товаров, работ, услуг;</w:t>
      </w:r>
    </w:p>
    <w:p w14:paraId="534D5992" w14:textId="598DDC21"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2) «Доставлен» </w:t>
      </w:r>
      <w:r w:rsidR="00FA0559" w:rsidRPr="0079120A">
        <w:rPr>
          <w:sz w:val="28"/>
          <w:szCs w:val="28"/>
          <w:lang w:eastAsia="en-US"/>
        </w:rPr>
        <w:t>–</w:t>
      </w:r>
      <w:r w:rsidRPr="0079120A">
        <w:rPr>
          <w:sz w:val="28"/>
          <w:szCs w:val="28"/>
          <w:lang w:eastAsia="en-US"/>
        </w:rPr>
        <w:t xml:space="preserve"> после просмотра ЭСФ получателем товаров, работ, услуг;</w:t>
      </w:r>
    </w:p>
    <w:p w14:paraId="59721D10" w14:textId="4705B57F"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3) «В ожидании подтверждения получателя» </w:t>
      </w:r>
      <w:r w:rsidR="00FA0559" w:rsidRPr="0079120A">
        <w:rPr>
          <w:sz w:val="28"/>
          <w:szCs w:val="28"/>
          <w:lang w:eastAsia="en-US"/>
        </w:rPr>
        <w:t>–</w:t>
      </w:r>
      <w:r w:rsidRPr="0079120A">
        <w:rPr>
          <w:sz w:val="28"/>
          <w:szCs w:val="28"/>
          <w:lang w:eastAsia="en-US"/>
        </w:rPr>
        <w:t xml:space="preserve"> промежуточный статус исправленного или дополнительного ЭСФ, ожидающего подтверждения/отклонения получателем товаров, работ, услуг;</w:t>
      </w:r>
    </w:p>
    <w:p w14:paraId="09D1E5A7" w14:textId="33D0BEF2"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4) «В ожидании подтверждения отзыва получателя» </w:t>
      </w:r>
      <w:r w:rsidR="00FA0559" w:rsidRPr="0079120A">
        <w:rPr>
          <w:sz w:val="28"/>
          <w:szCs w:val="28"/>
          <w:lang w:eastAsia="en-US"/>
        </w:rPr>
        <w:t>–</w:t>
      </w:r>
      <w:r w:rsidRPr="0079120A">
        <w:rPr>
          <w:sz w:val="28"/>
          <w:szCs w:val="28"/>
          <w:lang w:eastAsia="en-US"/>
        </w:rPr>
        <w:t xml:space="preserve"> промежуточный статус ЭСФ, ожидающего подтверждения/отклонения отзыва получателем товаров, работ, услуг.</w:t>
      </w:r>
    </w:p>
    <w:p w14:paraId="5463EE4A" w14:textId="05131DD8"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31. В случае если в течение 10 (десяти) календарных дней со дня выписки дополнительного, исправленного ЭСФ или отзыва ЭСФ произошел технический сбой в </w:t>
      </w:r>
      <w:r w:rsidR="00595980" w:rsidRPr="0079120A">
        <w:rPr>
          <w:sz w:val="28"/>
          <w:szCs w:val="28"/>
          <w:lang w:eastAsia="en-US"/>
        </w:rPr>
        <w:t>системе</w:t>
      </w:r>
      <w:r w:rsidRPr="0079120A">
        <w:rPr>
          <w:sz w:val="28"/>
          <w:szCs w:val="28"/>
          <w:lang w:eastAsia="en-US"/>
        </w:rPr>
        <w:t xml:space="preserve"> ЭСФ, подтвержденный уполномоченным органом, получателю продлевается срок для указания несогласия с выпиской дополнительного, исправленного ЭСФ или отзыва ЭСФ на неиспользованное количество календарных дней.</w:t>
      </w:r>
    </w:p>
    <w:p w14:paraId="49EE8B06" w14:textId="77777777" w:rsidR="008A7D77" w:rsidRPr="0079120A" w:rsidRDefault="008A7D77" w:rsidP="0012155F">
      <w:pPr>
        <w:overflowPunct/>
        <w:autoSpaceDE/>
        <w:autoSpaceDN/>
        <w:adjustRightInd/>
        <w:ind w:firstLine="709"/>
        <w:jc w:val="both"/>
        <w:rPr>
          <w:sz w:val="28"/>
          <w:szCs w:val="28"/>
          <w:lang w:eastAsia="en-US"/>
        </w:rPr>
      </w:pPr>
    </w:p>
    <w:p w14:paraId="5F583979" w14:textId="77777777" w:rsidR="008A7D77" w:rsidRPr="0079120A" w:rsidRDefault="008A7D77" w:rsidP="0012155F">
      <w:pPr>
        <w:overflowPunct/>
        <w:autoSpaceDE/>
        <w:autoSpaceDN/>
        <w:adjustRightInd/>
        <w:ind w:firstLine="709"/>
        <w:jc w:val="both"/>
        <w:rPr>
          <w:sz w:val="28"/>
          <w:szCs w:val="28"/>
          <w:lang w:eastAsia="en-US"/>
        </w:rPr>
      </w:pPr>
    </w:p>
    <w:p w14:paraId="695C8379" w14:textId="77777777" w:rsidR="008A7D77" w:rsidRPr="0079120A" w:rsidRDefault="008A7D77" w:rsidP="008A7D77">
      <w:pPr>
        <w:tabs>
          <w:tab w:val="left" w:pos="426"/>
        </w:tabs>
        <w:ind w:firstLine="567"/>
        <w:jc w:val="center"/>
        <w:rPr>
          <w:b/>
          <w:sz w:val="28"/>
          <w:szCs w:val="28"/>
        </w:rPr>
      </w:pPr>
      <w:r w:rsidRPr="0079120A">
        <w:rPr>
          <w:b/>
          <w:sz w:val="28"/>
          <w:szCs w:val="28"/>
        </w:rPr>
        <w:t>Параграф 5. Хранение электронного счета-фактуры</w:t>
      </w:r>
    </w:p>
    <w:p w14:paraId="56A1BE0F" w14:textId="77777777" w:rsidR="008A7D77" w:rsidRPr="0079120A" w:rsidRDefault="008A7D77" w:rsidP="0012155F">
      <w:pPr>
        <w:overflowPunct/>
        <w:autoSpaceDE/>
        <w:autoSpaceDN/>
        <w:adjustRightInd/>
        <w:ind w:firstLine="709"/>
        <w:jc w:val="both"/>
        <w:rPr>
          <w:sz w:val="28"/>
          <w:szCs w:val="28"/>
          <w:lang w:eastAsia="en-US"/>
        </w:rPr>
      </w:pPr>
    </w:p>
    <w:p w14:paraId="7778CC53" w14:textId="3992333C" w:rsidR="0012155F"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32. ЭСФ, выписанные и зарегистрированные в </w:t>
      </w:r>
      <w:r w:rsidR="00595980" w:rsidRPr="0079120A">
        <w:rPr>
          <w:sz w:val="28"/>
          <w:szCs w:val="28"/>
          <w:lang w:eastAsia="en-US"/>
        </w:rPr>
        <w:t>системе</w:t>
      </w:r>
      <w:r w:rsidRPr="0079120A">
        <w:rPr>
          <w:sz w:val="28"/>
          <w:szCs w:val="28"/>
          <w:lang w:eastAsia="en-US"/>
        </w:rPr>
        <w:t xml:space="preserve"> ЭСФ, в том числе отозванные, аннулированные и отклоненные, хранятся в </w:t>
      </w:r>
      <w:r w:rsidR="00595980" w:rsidRPr="0079120A">
        <w:rPr>
          <w:sz w:val="28"/>
          <w:szCs w:val="28"/>
          <w:lang w:eastAsia="en-US"/>
        </w:rPr>
        <w:t>системе</w:t>
      </w:r>
      <w:r w:rsidRPr="0079120A">
        <w:rPr>
          <w:sz w:val="28"/>
          <w:szCs w:val="28"/>
          <w:lang w:eastAsia="en-US"/>
        </w:rPr>
        <w:t xml:space="preserve"> ЭСФ в течение срока, установленного пунктом 3 статьи 206 Налогового кодекса.</w:t>
      </w:r>
    </w:p>
    <w:p w14:paraId="7426700C" w14:textId="3554BCBE" w:rsidR="00D3348D" w:rsidRPr="0079120A" w:rsidRDefault="0012155F" w:rsidP="0012155F">
      <w:pPr>
        <w:overflowPunct/>
        <w:autoSpaceDE/>
        <w:autoSpaceDN/>
        <w:adjustRightInd/>
        <w:ind w:firstLine="709"/>
        <w:jc w:val="both"/>
        <w:rPr>
          <w:sz w:val="28"/>
          <w:szCs w:val="28"/>
          <w:lang w:eastAsia="en-US"/>
        </w:rPr>
      </w:pPr>
      <w:r w:rsidRPr="0079120A">
        <w:rPr>
          <w:sz w:val="28"/>
          <w:szCs w:val="28"/>
          <w:lang w:eastAsia="en-US"/>
        </w:rPr>
        <w:t xml:space="preserve">33. Оператор ЭСФ, обеспечивает хранение информации по ЭСФ, зарегистрированным в </w:t>
      </w:r>
      <w:r w:rsidR="00595980" w:rsidRPr="0079120A">
        <w:rPr>
          <w:sz w:val="28"/>
          <w:szCs w:val="28"/>
          <w:lang w:eastAsia="en-US"/>
        </w:rPr>
        <w:t xml:space="preserve">системе </w:t>
      </w:r>
      <w:r w:rsidRPr="0079120A">
        <w:rPr>
          <w:sz w:val="28"/>
          <w:szCs w:val="28"/>
          <w:lang w:eastAsia="en-US"/>
        </w:rPr>
        <w:t>ЭСФ, включая информацию об изменении их статусов в процессе обработки, а также обеспечивает защиту этих сведений от несанкционированного доступа.</w:t>
      </w:r>
    </w:p>
    <w:p w14:paraId="7682AE93" w14:textId="39A2F101" w:rsidR="008A7D77" w:rsidRPr="0079120A" w:rsidRDefault="008A7D77" w:rsidP="0012155F">
      <w:pPr>
        <w:overflowPunct/>
        <w:autoSpaceDE/>
        <w:autoSpaceDN/>
        <w:adjustRightInd/>
        <w:ind w:firstLine="709"/>
        <w:jc w:val="both"/>
        <w:rPr>
          <w:sz w:val="28"/>
          <w:szCs w:val="28"/>
          <w:lang w:eastAsia="en-US"/>
        </w:rPr>
      </w:pPr>
    </w:p>
    <w:p w14:paraId="3B048E07" w14:textId="481E8143" w:rsidR="0079120A" w:rsidRPr="0079120A" w:rsidRDefault="0079120A" w:rsidP="0012155F">
      <w:pPr>
        <w:overflowPunct/>
        <w:autoSpaceDE/>
        <w:autoSpaceDN/>
        <w:adjustRightInd/>
        <w:ind w:firstLine="709"/>
        <w:jc w:val="both"/>
        <w:rPr>
          <w:sz w:val="28"/>
          <w:szCs w:val="28"/>
          <w:lang w:eastAsia="en-US"/>
        </w:rPr>
      </w:pPr>
    </w:p>
    <w:p w14:paraId="5551CE37" w14:textId="70C6834C" w:rsidR="0079120A" w:rsidRPr="0079120A" w:rsidRDefault="0079120A" w:rsidP="0012155F">
      <w:pPr>
        <w:overflowPunct/>
        <w:autoSpaceDE/>
        <w:autoSpaceDN/>
        <w:adjustRightInd/>
        <w:ind w:firstLine="709"/>
        <w:jc w:val="both"/>
        <w:rPr>
          <w:sz w:val="28"/>
          <w:szCs w:val="28"/>
          <w:lang w:eastAsia="en-US"/>
        </w:rPr>
      </w:pPr>
    </w:p>
    <w:p w14:paraId="0AA7E636" w14:textId="3CBE98C2" w:rsidR="0079120A" w:rsidRPr="0079120A" w:rsidRDefault="0079120A" w:rsidP="0012155F">
      <w:pPr>
        <w:overflowPunct/>
        <w:autoSpaceDE/>
        <w:autoSpaceDN/>
        <w:adjustRightInd/>
        <w:ind w:firstLine="709"/>
        <w:jc w:val="both"/>
        <w:rPr>
          <w:sz w:val="28"/>
          <w:szCs w:val="28"/>
          <w:lang w:eastAsia="en-US"/>
        </w:rPr>
      </w:pPr>
    </w:p>
    <w:p w14:paraId="76F72390" w14:textId="43AE74DA" w:rsidR="0079120A" w:rsidRPr="0079120A" w:rsidRDefault="0079120A" w:rsidP="0012155F">
      <w:pPr>
        <w:overflowPunct/>
        <w:autoSpaceDE/>
        <w:autoSpaceDN/>
        <w:adjustRightInd/>
        <w:ind w:firstLine="709"/>
        <w:jc w:val="both"/>
        <w:rPr>
          <w:sz w:val="28"/>
          <w:szCs w:val="28"/>
          <w:lang w:eastAsia="en-US"/>
        </w:rPr>
      </w:pPr>
    </w:p>
    <w:p w14:paraId="16C59661" w14:textId="1D979DF7" w:rsidR="0079120A" w:rsidRPr="0079120A" w:rsidRDefault="0079120A" w:rsidP="0012155F">
      <w:pPr>
        <w:overflowPunct/>
        <w:autoSpaceDE/>
        <w:autoSpaceDN/>
        <w:adjustRightInd/>
        <w:ind w:firstLine="709"/>
        <w:jc w:val="both"/>
        <w:rPr>
          <w:sz w:val="28"/>
          <w:szCs w:val="28"/>
          <w:lang w:eastAsia="en-US"/>
        </w:rPr>
      </w:pPr>
    </w:p>
    <w:p w14:paraId="5C93DABB" w14:textId="6CD61AB1" w:rsidR="0079120A" w:rsidRPr="0079120A" w:rsidRDefault="0079120A" w:rsidP="0012155F">
      <w:pPr>
        <w:overflowPunct/>
        <w:autoSpaceDE/>
        <w:autoSpaceDN/>
        <w:adjustRightInd/>
        <w:ind w:firstLine="709"/>
        <w:jc w:val="both"/>
        <w:rPr>
          <w:sz w:val="28"/>
          <w:szCs w:val="28"/>
          <w:lang w:eastAsia="en-US"/>
        </w:rPr>
      </w:pPr>
    </w:p>
    <w:p w14:paraId="6CCAD8BB" w14:textId="6C32F291" w:rsidR="0079120A" w:rsidRPr="0079120A" w:rsidRDefault="0079120A" w:rsidP="0012155F">
      <w:pPr>
        <w:overflowPunct/>
        <w:autoSpaceDE/>
        <w:autoSpaceDN/>
        <w:adjustRightInd/>
        <w:ind w:firstLine="709"/>
        <w:jc w:val="both"/>
        <w:rPr>
          <w:sz w:val="28"/>
          <w:szCs w:val="28"/>
          <w:lang w:eastAsia="en-US"/>
        </w:rPr>
      </w:pPr>
    </w:p>
    <w:p w14:paraId="7990882D" w14:textId="5286AC7B" w:rsidR="0079120A" w:rsidRPr="0079120A" w:rsidRDefault="0079120A" w:rsidP="0012155F">
      <w:pPr>
        <w:overflowPunct/>
        <w:autoSpaceDE/>
        <w:autoSpaceDN/>
        <w:adjustRightInd/>
        <w:ind w:firstLine="709"/>
        <w:jc w:val="both"/>
        <w:rPr>
          <w:sz w:val="28"/>
          <w:szCs w:val="28"/>
          <w:lang w:eastAsia="en-US"/>
        </w:rPr>
      </w:pPr>
    </w:p>
    <w:p w14:paraId="1393CBCB" w14:textId="200D6709" w:rsidR="0079120A" w:rsidRPr="0079120A" w:rsidRDefault="0079120A" w:rsidP="0012155F">
      <w:pPr>
        <w:overflowPunct/>
        <w:autoSpaceDE/>
        <w:autoSpaceDN/>
        <w:adjustRightInd/>
        <w:ind w:firstLine="709"/>
        <w:jc w:val="both"/>
        <w:rPr>
          <w:sz w:val="28"/>
          <w:szCs w:val="28"/>
          <w:lang w:eastAsia="en-US"/>
        </w:rPr>
      </w:pPr>
    </w:p>
    <w:p w14:paraId="3D367A85" w14:textId="6202F8EF" w:rsidR="0079120A" w:rsidRPr="0079120A" w:rsidRDefault="0079120A" w:rsidP="0012155F">
      <w:pPr>
        <w:overflowPunct/>
        <w:autoSpaceDE/>
        <w:autoSpaceDN/>
        <w:adjustRightInd/>
        <w:ind w:firstLine="709"/>
        <w:jc w:val="both"/>
        <w:rPr>
          <w:sz w:val="28"/>
          <w:szCs w:val="28"/>
          <w:lang w:eastAsia="en-US"/>
        </w:rPr>
      </w:pPr>
    </w:p>
    <w:p w14:paraId="2714E0C9" w14:textId="1B7B639D" w:rsidR="0079120A" w:rsidRPr="0079120A" w:rsidRDefault="0079120A" w:rsidP="0012155F">
      <w:pPr>
        <w:overflowPunct/>
        <w:autoSpaceDE/>
        <w:autoSpaceDN/>
        <w:adjustRightInd/>
        <w:ind w:firstLine="709"/>
        <w:jc w:val="both"/>
        <w:rPr>
          <w:sz w:val="28"/>
          <w:szCs w:val="28"/>
          <w:lang w:eastAsia="en-US"/>
        </w:rPr>
      </w:pPr>
    </w:p>
    <w:p w14:paraId="67A9454A" w14:textId="1B631041" w:rsidR="0079120A" w:rsidRPr="0079120A" w:rsidRDefault="0079120A" w:rsidP="0012155F">
      <w:pPr>
        <w:overflowPunct/>
        <w:autoSpaceDE/>
        <w:autoSpaceDN/>
        <w:adjustRightInd/>
        <w:ind w:firstLine="709"/>
        <w:jc w:val="both"/>
        <w:rPr>
          <w:sz w:val="28"/>
          <w:szCs w:val="28"/>
          <w:lang w:eastAsia="en-US"/>
        </w:rPr>
      </w:pPr>
    </w:p>
    <w:p w14:paraId="4273473C" w14:textId="50AA20AD" w:rsidR="0079120A" w:rsidRPr="0079120A" w:rsidRDefault="0079120A" w:rsidP="0012155F">
      <w:pPr>
        <w:overflowPunct/>
        <w:autoSpaceDE/>
        <w:autoSpaceDN/>
        <w:adjustRightInd/>
        <w:ind w:firstLine="709"/>
        <w:jc w:val="both"/>
        <w:rPr>
          <w:sz w:val="28"/>
          <w:szCs w:val="28"/>
          <w:lang w:eastAsia="en-US"/>
        </w:rPr>
      </w:pPr>
    </w:p>
    <w:p w14:paraId="29B45BC0" w14:textId="5133F429" w:rsidR="0079120A" w:rsidRPr="0079120A" w:rsidRDefault="0079120A" w:rsidP="0012155F">
      <w:pPr>
        <w:overflowPunct/>
        <w:autoSpaceDE/>
        <w:autoSpaceDN/>
        <w:adjustRightInd/>
        <w:ind w:firstLine="709"/>
        <w:jc w:val="both"/>
        <w:rPr>
          <w:sz w:val="28"/>
          <w:szCs w:val="28"/>
          <w:lang w:eastAsia="en-US"/>
        </w:rPr>
      </w:pPr>
    </w:p>
    <w:p w14:paraId="512AB278" w14:textId="77777777" w:rsidR="0079120A" w:rsidRPr="0079120A" w:rsidRDefault="0079120A" w:rsidP="0012155F">
      <w:pPr>
        <w:overflowPunct/>
        <w:autoSpaceDE/>
        <w:autoSpaceDN/>
        <w:adjustRightInd/>
        <w:ind w:firstLine="709"/>
        <w:jc w:val="both"/>
        <w:rPr>
          <w:sz w:val="28"/>
          <w:szCs w:val="28"/>
          <w:lang w:eastAsia="en-US"/>
        </w:rPr>
      </w:pPr>
    </w:p>
    <w:p w14:paraId="0497E783" w14:textId="77777777" w:rsidR="008A7D77" w:rsidRPr="0079120A" w:rsidRDefault="008A7D77" w:rsidP="0012155F">
      <w:pPr>
        <w:overflowPunct/>
        <w:autoSpaceDE/>
        <w:autoSpaceDN/>
        <w:adjustRightInd/>
        <w:ind w:firstLine="709"/>
        <w:jc w:val="both"/>
        <w:rPr>
          <w:sz w:val="28"/>
          <w:szCs w:val="28"/>
          <w:lang w:eastAsia="en-US"/>
        </w:rPr>
      </w:pPr>
    </w:p>
    <w:p w14:paraId="33B251A4" w14:textId="77777777" w:rsidR="008A7D77" w:rsidRPr="0079120A" w:rsidRDefault="008A7D77" w:rsidP="008A7D77">
      <w:pPr>
        <w:ind w:left="5670"/>
        <w:jc w:val="center"/>
        <w:rPr>
          <w:sz w:val="28"/>
          <w:szCs w:val="28"/>
        </w:rPr>
      </w:pPr>
      <w:r w:rsidRPr="0079120A">
        <w:rPr>
          <w:sz w:val="28"/>
          <w:szCs w:val="28"/>
        </w:rPr>
        <w:lastRenderedPageBreak/>
        <w:t>Приложение к Правилам выписки счета-фактуры</w:t>
      </w:r>
    </w:p>
    <w:p w14:paraId="52993187" w14:textId="77777777" w:rsidR="008A7D77" w:rsidRPr="0079120A" w:rsidRDefault="008A7D77" w:rsidP="0012155F">
      <w:pPr>
        <w:overflowPunct/>
        <w:autoSpaceDE/>
        <w:autoSpaceDN/>
        <w:adjustRightInd/>
        <w:ind w:firstLine="709"/>
        <w:jc w:val="both"/>
        <w:rPr>
          <w:sz w:val="28"/>
          <w:szCs w:val="28"/>
          <w:lang w:eastAsia="en-US"/>
        </w:rPr>
      </w:pPr>
    </w:p>
    <w:p w14:paraId="2F6A86CC" w14:textId="77777777" w:rsidR="008A7D77" w:rsidRPr="0079120A" w:rsidRDefault="008A7D77" w:rsidP="00847574">
      <w:pPr>
        <w:ind w:firstLine="567"/>
        <w:jc w:val="center"/>
        <w:rPr>
          <w:b/>
          <w:sz w:val="28"/>
          <w:szCs w:val="28"/>
        </w:rPr>
      </w:pPr>
    </w:p>
    <w:p w14:paraId="4B9AAC41" w14:textId="5AF2CB35" w:rsidR="00847574" w:rsidRPr="0079120A" w:rsidRDefault="00847574" w:rsidP="00847574">
      <w:pPr>
        <w:ind w:firstLine="567"/>
        <w:jc w:val="center"/>
        <w:rPr>
          <w:b/>
          <w:sz w:val="28"/>
          <w:szCs w:val="28"/>
        </w:rPr>
      </w:pPr>
      <w:r w:rsidRPr="0079120A">
        <w:rPr>
          <w:b/>
          <w:sz w:val="28"/>
          <w:szCs w:val="28"/>
        </w:rPr>
        <w:t>Соглашение</w:t>
      </w:r>
    </w:p>
    <w:p w14:paraId="07CF0A17" w14:textId="49D555C6" w:rsidR="00847574" w:rsidRPr="0079120A" w:rsidRDefault="00847574" w:rsidP="00847574">
      <w:pPr>
        <w:overflowPunct/>
        <w:autoSpaceDE/>
        <w:autoSpaceDN/>
        <w:adjustRightInd/>
        <w:ind w:firstLine="567"/>
        <w:jc w:val="center"/>
        <w:rPr>
          <w:b/>
          <w:sz w:val="28"/>
          <w:szCs w:val="28"/>
        </w:rPr>
      </w:pPr>
      <w:r w:rsidRPr="0079120A">
        <w:rPr>
          <w:b/>
          <w:sz w:val="28"/>
          <w:szCs w:val="28"/>
        </w:rPr>
        <w:t xml:space="preserve">об использовании </w:t>
      </w:r>
      <w:r w:rsidR="008A7D77" w:rsidRPr="0079120A">
        <w:rPr>
          <w:b/>
          <w:sz w:val="28"/>
          <w:szCs w:val="28"/>
        </w:rPr>
        <w:t>цифровой</w:t>
      </w:r>
      <w:r w:rsidRPr="0079120A">
        <w:rPr>
          <w:b/>
          <w:sz w:val="28"/>
          <w:szCs w:val="28"/>
        </w:rPr>
        <w:t xml:space="preserve"> системы</w:t>
      </w:r>
    </w:p>
    <w:p w14:paraId="2CC2D672" w14:textId="77777777" w:rsidR="00847574" w:rsidRPr="0079120A" w:rsidRDefault="00847574" w:rsidP="00847574">
      <w:pPr>
        <w:overflowPunct/>
        <w:autoSpaceDE/>
        <w:autoSpaceDN/>
        <w:adjustRightInd/>
        <w:ind w:firstLine="567"/>
        <w:jc w:val="center"/>
        <w:rPr>
          <w:b/>
          <w:sz w:val="28"/>
          <w:szCs w:val="28"/>
        </w:rPr>
      </w:pPr>
      <w:r w:rsidRPr="0079120A">
        <w:rPr>
          <w:b/>
          <w:sz w:val="28"/>
          <w:szCs w:val="28"/>
        </w:rPr>
        <w:t>электронных счетов-фактур</w:t>
      </w:r>
    </w:p>
    <w:p w14:paraId="49A98ED5" w14:textId="77777777" w:rsidR="00847574" w:rsidRPr="0079120A" w:rsidRDefault="00847574" w:rsidP="00847574">
      <w:pPr>
        <w:overflowPunct/>
        <w:autoSpaceDE/>
        <w:autoSpaceDN/>
        <w:adjustRightInd/>
        <w:ind w:firstLine="567"/>
        <w:jc w:val="center"/>
        <w:rPr>
          <w:sz w:val="28"/>
          <w:szCs w:val="28"/>
        </w:rPr>
      </w:pPr>
    </w:p>
    <w:p w14:paraId="08D95CCC" w14:textId="77777777" w:rsidR="00847574" w:rsidRPr="0079120A" w:rsidRDefault="00847574" w:rsidP="00847574">
      <w:pPr>
        <w:overflowPunct/>
        <w:autoSpaceDE/>
        <w:autoSpaceDN/>
        <w:adjustRightInd/>
        <w:ind w:firstLine="567"/>
        <w:jc w:val="center"/>
        <w:rPr>
          <w:sz w:val="28"/>
          <w:szCs w:val="28"/>
        </w:rPr>
      </w:pPr>
    </w:p>
    <w:p w14:paraId="15C9A24D" w14:textId="77777777" w:rsidR="00847574" w:rsidRPr="0079120A" w:rsidRDefault="00847574" w:rsidP="00847574">
      <w:pPr>
        <w:overflowPunct/>
        <w:autoSpaceDE/>
        <w:autoSpaceDN/>
        <w:adjustRightInd/>
        <w:ind w:firstLine="567"/>
        <w:jc w:val="center"/>
        <w:rPr>
          <w:b/>
          <w:sz w:val="28"/>
          <w:szCs w:val="28"/>
        </w:rPr>
      </w:pPr>
      <w:r w:rsidRPr="0079120A">
        <w:rPr>
          <w:b/>
          <w:sz w:val="28"/>
          <w:szCs w:val="28"/>
        </w:rPr>
        <w:t>Глава 1. Общие положения</w:t>
      </w:r>
    </w:p>
    <w:p w14:paraId="5D7E1634" w14:textId="00EAD283" w:rsidR="006C3ECC" w:rsidRPr="0079120A" w:rsidRDefault="006C3ECC" w:rsidP="007D4B28">
      <w:pPr>
        <w:overflowPunct/>
        <w:autoSpaceDE/>
        <w:autoSpaceDN/>
        <w:adjustRightInd/>
        <w:ind w:firstLine="709"/>
        <w:jc w:val="both"/>
        <w:rPr>
          <w:sz w:val="28"/>
          <w:szCs w:val="28"/>
          <w:lang w:eastAsia="en-US"/>
        </w:rPr>
      </w:pPr>
    </w:p>
    <w:p w14:paraId="62B4DD77" w14:textId="514CCDE0" w:rsidR="006A05B7" w:rsidRPr="0079120A" w:rsidRDefault="006A05B7" w:rsidP="007D4B28">
      <w:pPr>
        <w:overflowPunct/>
        <w:autoSpaceDE/>
        <w:autoSpaceDN/>
        <w:adjustRightInd/>
        <w:ind w:firstLine="709"/>
        <w:jc w:val="both"/>
        <w:rPr>
          <w:sz w:val="28"/>
          <w:szCs w:val="28"/>
          <w:lang w:eastAsia="en-US"/>
        </w:rPr>
      </w:pPr>
      <w:r w:rsidRPr="0079120A">
        <w:rPr>
          <w:sz w:val="28"/>
          <w:szCs w:val="28"/>
          <w:lang w:eastAsia="en-US"/>
        </w:rPr>
        <w:t xml:space="preserve">1. Понятия, используемые в настоящем Соглашении об использовании цифровой системы электронных счетов-фактур (далее </w:t>
      </w:r>
      <w:r w:rsidR="00FA0559" w:rsidRPr="0079120A">
        <w:rPr>
          <w:sz w:val="28"/>
          <w:szCs w:val="28"/>
          <w:lang w:eastAsia="en-US"/>
        </w:rPr>
        <w:t>–</w:t>
      </w:r>
      <w:r w:rsidRPr="0079120A">
        <w:rPr>
          <w:sz w:val="28"/>
          <w:szCs w:val="28"/>
          <w:lang w:eastAsia="en-US"/>
        </w:rPr>
        <w:t xml:space="preserve"> Соглашение):</w:t>
      </w:r>
    </w:p>
    <w:p w14:paraId="4F925D18" w14:textId="17DBF8B7" w:rsidR="0066637F" w:rsidRPr="0079120A" w:rsidRDefault="006A05B7" w:rsidP="007D4B28">
      <w:pPr>
        <w:overflowPunct/>
        <w:autoSpaceDE/>
        <w:autoSpaceDN/>
        <w:adjustRightInd/>
        <w:ind w:firstLine="709"/>
        <w:jc w:val="both"/>
        <w:rPr>
          <w:sz w:val="28"/>
          <w:szCs w:val="28"/>
          <w:lang w:eastAsia="en-US"/>
        </w:rPr>
      </w:pPr>
      <w:r w:rsidRPr="0079120A">
        <w:rPr>
          <w:sz w:val="28"/>
          <w:szCs w:val="28"/>
          <w:lang w:eastAsia="en-US"/>
        </w:rPr>
        <w:t xml:space="preserve">1) </w:t>
      </w:r>
      <w:r w:rsidR="005E046A" w:rsidRPr="0079120A">
        <w:rPr>
          <w:sz w:val="28"/>
          <w:szCs w:val="28"/>
          <w:lang w:eastAsia="en-US"/>
        </w:rPr>
        <w:t xml:space="preserve">уполномоченное лицо – уполномоченный представитель, работник юридического лица (структурного подразделения юридического лица) или индивидуального предпринимателя либо лица, занимающегося частной практикой, наделенный на основании доверенности правами осуществлять от имени такого юридического лица (структурного подразделения юридического лица) или индивидуального предпринимателя либо лица, занимающегося частной практикой, операции в процессе документооборота в цифровой системе электронных счетов-фактур (далее – </w:t>
      </w:r>
      <w:r w:rsidR="00595980" w:rsidRPr="0079120A">
        <w:rPr>
          <w:sz w:val="28"/>
          <w:szCs w:val="28"/>
          <w:lang w:eastAsia="en-US"/>
        </w:rPr>
        <w:t>система</w:t>
      </w:r>
      <w:r w:rsidR="005E046A" w:rsidRPr="0079120A">
        <w:rPr>
          <w:sz w:val="28"/>
          <w:szCs w:val="28"/>
          <w:lang w:eastAsia="en-US"/>
        </w:rPr>
        <w:t xml:space="preserve"> ЭСФ);</w:t>
      </w:r>
    </w:p>
    <w:p w14:paraId="735D09B8" w14:textId="1EE94A98" w:rsidR="00EE5675" w:rsidRPr="0079120A" w:rsidRDefault="005E046A" w:rsidP="007D4B28">
      <w:pPr>
        <w:overflowPunct/>
        <w:autoSpaceDE/>
        <w:autoSpaceDN/>
        <w:adjustRightInd/>
        <w:ind w:firstLine="709"/>
        <w:jc w:val="both"/>
        <w:rPr>
          <w:sz w:val="28"/>
          <w:szCs w:val="28"/>
          <w:lang w:eastAsia="en-US"/>
        </w:rPr>
      </w:pPr>
      <w:r w:rsidRPr="0079120A">
        <w:rPr>
          <w:sz w:val="28"/>
          <w:szCs w:val="28"/>
          <w:lang w:eastAsia="en-US"/>
        </w:rPr>
        <w:t xml:space="preserve">2) участник ЭСФ – лицо, прошедшее биометрическую идентификацию и </w:t>
      </w:r>
      <w:r w:rsidR="008748F3" w:rsidRPr="0079120A">
        <w:rPr>
          <w:sz w:val="28"/>
          <w:szCs w:val="28"/>
          <w:lang w:eastAsia="en-US"/>
        </w:rPr>
        <w:t xml:space="preserve">удостоверившее </w:t>
      </w:r>
      <w:r w:rsidRPr="0079120A">
        <w:rPr>
          <w:sz w:val="28"/>
          <w:szCs w:val="28"/>
          <w:lang w:eastAsia="en-US"/>
        </w:rPr>
        <w:t xml:space="preserve">Соглашение об использовании </w:t>
      </w:r>
      <w:r w:rsidR="008A7D77" w:rsidRPr="0079120A">
        <w:rPr>
          <w:sz w:val="28"/>
          <w:szCs w:val="28"/>
          <w:lang w:eastAsia="en-US"/>
        </w:rPr>
        <w:t>цифровой</w:t>
      </w:r>
      <w:r w:rsidRPr="0079120A">
        <w:rPr>
          <w:sz w:val="28"/>
          <w:szCs w:val="28"/>
          <w:lang w:eastAsia="en-US"/>
        </w:rPr>
        <w:t xml:space="preserve"> системы электронных счетов-фактур согласно </w:t>
      </w:r>
      <w:proofErr w:type="gramStart"/>
      <w:r w:rsidRPr="0079120A">
        <w:rPr>
          <w:sz w:val="28"/>
          <w:szCs w:val="28"/>
          <w:lang w:eastAsia="en-US"/>
        </w:rPr>
        <w:t>приложению</w:t>
      </w:r>
      <w:proofErr w:type="gramEnd"/>
      <w:r w:rsidRPr="0079120A">
        <w:rPr>
          <w:sz w:val="28"/>
          <w:szCs w:val="28"/>
          <w:lang w:eastAsia="en-US"/>
        </w:rPr>
        <w:t xml:space="preserve"> к Правилам выписки счета-фактуры (далее – Правила), и зарегистрированное в </w:t>
      </w:r>
      <w:r w:rsidR="00595980" w:rsidRPr="0079120A">
        <w:rPr>
          <w:sz w:val="28"/>
          <w:szCs w:val="28"/>
          <w:lang w:eastAsia="en-US"/>
        </w:rPr>
        <w:t>системе</w:t>
      </w:r>
      <w:r w:rsidRPr="0079120A">
        <w:rPr>
          <w:sz w:val="28"/>
          <w:szCs w:val="28"/>
          <w:lang w:eastAsia="en-US"/>
        </w:rPr>
        <w:t xml:space="preserve"> ЭСФ;</w:t>
      </w:r>
    </w:p>
    <w:p w14:paraId="78CDBBD9" w14:textId="2C655F13" w:rsidR="00EE5675" w:rsidRPr="0079120A" w:rsidRDefault="005E046A" w:rsidP="005E046A">
      <w:pPr>
        <w:overflowPunct/>
        <w:autoSpaceDE/>
        <w:autoSpaceDN/>
        <w:adjustRightInd/>
        <w:ind w:firstLine="709"/>
        <w:jc w:val="both"/>
        <w:rPr>
          <w:sz w:val="28"/>
          <w:szCs w:val="28"/>
          <w:lang w:eastAsia="en-US"/>
        </w:rPr>
      </w:pPr>
      <w:r w:rsidRPr="0079120A">
        <w:rPr>
          <w:sz w:val="28"/>
          <w:szCs w:val="28"/>
          <w:lang w:eastAsia="en-US"/>
        </w:rPr>
        <w:t xml:space="preserve">3) оператор ЭСФ – государственный орган, являющийся администратором </w:t>
      </w:r>
      <w:r w:rsidR="00595980" w:rsidRPr="0079120A">
        <w:rPr>
          <w:sz w:val="28"/>
          <w:szCs w:val="28"/>
          <w:lang w:eastAsia="en-US"/>
        </w:rPr>
        <w:t xml:space="preserve">системы </w:t>
      </w:r>
      <w:r w:rsidRPr="0079120A">
        <w:rPr>
          <w:sz w:val="28"/>
          <w:szCs w:val="28"/>
          <w:lang w:eastAsia="en-US"/>
        </w:rPr>
        <w:t>ЭСФ.</w:t>
      </w:r>
    </w:p>
    <w:p w14:paraId="2AC99350" w14:textId="6EA80643" w:rsidR="00821E30" w:rsidRPr="0079120A" w:rsidRDefault="00821E30" w:rsidP="005E046A">
      <w:pPr>
        <w:overflowPunct/>
        <w:autoSpaceDE/>
        <w:autoSpaceDN/>
        <w:adjustRightInd/>
        <w:ind w:firstLine="709"/>
        <w:jc w:val="both"/>
        <w:rPr>
          <w:sz w:val="28"/>
          <w:szCs w:val="28"/>
          <w:lang w:eastAsia="en-US"/>
        </w:rPr>
      </w:pPr>
    </w:p>
    <w:p w14:paraId="3F05243D" w14:textId="77777777" w:rsidR="0039116D" w:rsidRPr="0079120A" w:rsidRDefault="0039116D" w:rsidP="005E046A">
      <w:pPr>
        <w:overflowPunct/>
        <w:autoSpaceDE/>
        <w:autoSpaceDN/>
        <w:adjustRightInd/>
        <w:ind w:firstLine="709"/>
        <w:jc w:val="both"/>
        <w:rPr>
          <w:sz w:val="28"/>
          <w:szCs w:val="28"/>
          <w:lang w:eastAsia="en-US"/>
        </w:rPr>
      </w:pPr>
    </w:p>
    <w:p w14:paraId="6DBA54BD" w14:textId="0AB55546" w:rsidR="00122971" w:rsidRPr="0079120A" w:rsidRDefault="002554C0" w:rsidP="0039116D">
      <w:pPr>
        <w:overflowPunct/>
        <w:autoSpaceDE/>
        <w:autoSpaceDN/>
        <w:adjustRightInd/>
        <w:ind w:firstLine="709"/>
        <w:jc w:val="center"/>
        <w:rPr>
          <w:sz w:val="28"/>
          <w:szCs w:val="28"/>
          <w:lang w:eastAsia="en-US"/>
        </w:rPr>
      </w:pPr>
      <w:r w:rsidRPr="0079120A">
        <w:rPr>
          <w:b/>
          <w:sz w:val="28"/>
          <w:szCs w:val="28"/>
          <w:lang w:eastAsia="en-US"/>
        </w:rPr>
        <w:t xml:space="preserve">Глава 2. </w:t>
      </w:r>
      <w:r w:rsidR="00122971" w:rsidRPr="0079120A">
        <w:rPr>
          <w:b/>
          <w:sz w:val="28"/>
          <w:szCs w:val="28"/>
          <w:lang w:eastAsia="en-US"/>
        </w:rPr>
        <w:t>Предмет Соглашения об использовании цифровой системы электронных счетов-фактур</w:t>
      </w:r>
    </w:p>
    <w:p w14:paraId="69951247" w14:textId="77777777" w:rsidR="0039116D" w:rsidRPr="0079120A" w:rsidRDefault="0039116D" w:rsidP="0039116D">
      <w:pPr>
        <w:overflowPunct/>
        <w:autoSpaceDE/>
        <w:autoSpaceDN/>
        <w:adjustRightInd/>
        <w:ind w:firstLine="709"/>
        <w:jc w:val="center"/>
        <w:rPr>
          <w:sz w:val="28"/>
          <w:szCs w:val="28"/>
          <w:lang w:eastAsia="en-US"/>
        </w:rPr>
      </w:pPr>
    </w:p>
    <w:p w14:paraId="3A95A8E4" w14:textId="261AD69C" w:rsidR="00EE5675"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 xml:space="preserve">2. </w:t>
      </w:r>
      <w:r w:rsidR="005E046A" w:rsidRPr="0079120A">
        <w:rPr>
          <w:sz w:val="28"/>
          <w:szCs w:val="28"/>
          <w:lang w:eastAsia="en-US"/>
        </w:rPr>
        <w:t xml:space="preserve">По настоящему Соглашению участник ЭСФ принимает на себя обязательство по использованию </w:t>
      </w:r>
      <w:r w:rsidR="00595980" w:rsidRPr="0079120A">
        <w:rPr>
          <w:sz w:val="28"/>
          <w:szCs w:val="28"/>
          <w:lang w:eastAsia="en-US"/>
        </w:rPr>
        <w:t>системы</w:t>
      </w:r>
      <w:r w:rsidR="005E046A" w:rsidRPr="0079120A">
        <w:rPr>
          <w:sz w:val="28"/>
          <w:szCs w:val="28"/>
          <w:lang w:eastAsia="en-US"/>
        </w:rPr>
        <w:t xml:space="preserve"> ЭСФ, посредством которой осуществляются выписка, отправка, прием, регистрация, обработка, передача, получение, хранение и просмотр электронного счета-фактуры (далее – ЭСФ).</w:t>
      </w:r>
    </w:p>
    <w:p w14:paraId="1A7D0554" w14:textId="0E998543" w:rsidR="00EE5675"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 xml:space="preserve">3. </w:t>
      </w:r>
      <w:r w:rsidR="005E046A" w:rsidRPr="0079120A">
        <w:rPr>
          <w:sz w:val="28"/>
          <w:szCs w:val="28"/>
          <w:lang w:eastAsia="en-US"/>
        </w:rPr>
        <w:t xml:space="preserve">Оператор ЭСФ обеспечивает участнику ЭСФ доступ к </w:t>
      </w:r>
      <w:r w:rsidR="00595980" w:rsidRPr="0079120A">
        <w:rPr>
          <w:sz w:val="28"/>
          <w:szCs w:val="28"/>
          <w:lang w:eastAsia="en-US"/>
        </w:rPr>
        <w:t>системе</w:t>
      </w:r>
      <w:r w:rsidR="0012155F" w:rsidRPr="0079120A">
        <w:rPr>
          <w:sz w:val="28"/>
          <w:szCs w:val="28"/>
          <w:lang w:eastAsia="en-US"/>
        </w:rPr>
        <w:t xml:space="preserve"> </w:t>
      </w:r>
      <w:r w:rsidR="005E046A" w:rsidRPr="0079120A">
        <w:rPr>
          <w:sz w:val="28"/>
          <w:szCs w:val="28"/>
          <w:lang w:eastAsia="en-US"/>
        </w:rPr>
        <w:t>ЭСФ.</w:t>
      </w:r>
    </w:p>
    <w:p w14:paraId="49421A77" w14:textId="3DF6548D" w:rsidR="00EE5675"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 xml:space="preserve">4. </w:t>
      </w:r>
      <w:r w:rsidR="001E3B79" w:rsidRPr="0079120A">
        <w:rPr>
          <w:sz w:val="28"/>
          <w:szCs w:val="28"/>
          <w:lang w:eastAsia="en-US"/>
        </w:rPr>
        <w:t xml:space="preserve">По настоящему Соглашению ЭСФ выписывается, передается и принимается посредством </w:t>
      </w:r>
      <w:r w:rsidR="00595980" w:rsidRPr="0079120A">
        <w:rPr>
          <w:sz w:val="28"/>
          <w:szCs w:val="28"/>
          <w:lang w:eastAsia="en-US"/>
        </w:rPr>
        <w:t xml:space="preserve">системы </w:t>
      </w:r>
      <w:r w:rsidR="001E3B79" w:rsidRPr="0079120A">
        <w:rPr>
          <w:sz w:val="28"/>
          <w:szCs w:val="28"/>
          <w:lang w:eastAsia="en-US"/>
        </w:rPr>
        <w:t xml:space="preserve">ЭСФ, удостоверяется в соответствии с Цифровым кодексом Республики Казахстан электронной цифровой подписью (далее – ЭЦП) и хранится в </w:t>
      </w:r>
      <w:r w:rsidR="00595980" w:rsidRPr="0079120A">
        <w:rPr>
          <w:sz w:val="28"/>
          <w:szCs w:val="28"/>
          <w:lang w:eastAsia="en-US"/>
        </w:rPr>
        <w:t xml:space="preserve">системе </w:t>
      </w:r>
      <w:r w:rsidR="001E3B79" w:rsidRPr="0079120A">
        <w:rPr>
          <w:sz w:val="28"/>
          <w:szCs w:val="28"/>
          <w:lang w:eastAsia="en-US"/>
        </w:rPr>
        <w:t>ЭСФ.</w:t>
      </w:r>
    </w:p>
    <w:p w14:paraId="6CDA84C1" w14:textId="7CC7A66A" w:rsidR="0039116D" w:rsidRPr="0079120A" w:rsidRDefault="0039116D" w:rsidP="007D4B28">
      <w:pPr>
        <w:overflowPunct/>
        <w:autoSpaceDE/>
        <w:autoSpaceDN/>
        <w:adjustRightInd/>
        <w:ind w:firstLine="709"/>
        <w:jc w:val="both"/>
        <w:rPr>
          <w:sz w:val="28"/>
          <w:szCs w:val="28"/>
          <w:lang w:eastAsia="en-US"/>
        </w:rPr>
      </w:pPr>
    </w:p>
    <w:p w14:paraId="124837AE" w14:textId="77777777" w:rsidR="0039116D" w:rsidRPr="0079120A" w:rsidRDefault="0039116D" w:rsidP="007D4B28">
      <w:pPr>
        <w:overflowPunct/>
        <w:autoSpaceDE/>
        <w:autoSpaceDN/>
        <w:adjustRightInd/>
        <w:ind w:firstLine="709"/>
        <w:jc w:val="both"/>
        <w:rPr>
          <w:sz w:val="28"/>
          <w:szCs w:val="28"/>
          <w:lang w:eastAsia="en-US"/>
        </w:rPr>
      </w:pPr>
    </w:p>
    <w:p w14:paraId="47595E2B" w14:textId="04B90BC8" w:rsidR="009325FB" w:rsidRPr="0079120A" w:rsidRDefault="002554C0" w:rsidP="0039116D">
      <w:pPr>
        <w:overflowPunct/>
        <w:autoSpaceDE/>
        <w:autoSpaceDN/>
        <w:adjustRightInd/>
        <w:ind w:firstLine="709"/>
        <w:jc w:val="center"/>
        <w:rPr>
          <w:b/>
          <w:sz w:val="28"/>
          <w:szCs w:val="28"/>
          <w:lang w:eastAsia="en-US"/>
        </w:rPr>
      </w:pPr>
      <w:r w:rsidRPr="0079120A">
        <w:rPr>
          <w:b/>
          <w:sz w:val="28"/>
          <w:szCs w:val="28"/>
          <w:lang w:eastAsia="en-US"/>
        </w:rPr>
        <w:lastRenderedPageBreak/>
        <w:t>Г</w:t>
      </w:r>
      <w:r w:rsidR="009325FB" w:rsidRPr="0079120A">
        <w:rPr>
          <w:b/>
          <w:sz w:val="28"/>
          <w:szCs w:val="28"/>
          <w:lang w:eastAsia="en-US"/>
        </w:rPr>
        <w:t>лав</w:t>
      </w:r>
      <w:r w:rsidRPr="0079120A">
        <w:rPr>
          <w:b/>
          <w:sz w:val="28"/>
          <w:szCs w:val="28"/>
          <w:lang w:eastAsia="en-US"/>
        </w:rPr>
        <w:t>а</w:t>
      </w:r>
      <w:r w:rsidR="009325FB" w:rsidRPr="0079120A">
        <w:rPr>
          <w:b/>
          <w:sz w:val="28"/>
          <w:szCs w:val="28"/>
          <w:lang w:eastAsia="en-US"/>
        </w:rPr>
        <w:t xml:space="preserve"> 3</w:t>
      </w:r>
      <w:r w:rsidRPr="0079120A">
        <w:rPr>
          <w:b/>
          <w:sz w:val="28"/>
          <w:szCs w:val="28"/>
          <w:lang w:eastAsia="en-US"/>
        </w:rPr>
        <w:t xml:space="preserve">. </w:t>
      </w:r>
      <w:r w:rsidR="009325FB" w:rsidRPr="0079120A">
        <w:rPr>
          <w:b/>
          <w:sz w:val="28"/>
          <w:szCs w:val="28"/>
          <w:lang w:eastAsia="en-US"/>
        </w:rPr>
        <w:t>Порядок пользования участником цифровой системой электронных счетов-фактур</w:t>
      </w:r>
    </w:p>
    <w:p w14:paraId="4A059F11" w14:textId="77777777" w:rsidR="0039116D" w:rsidRPr="0079120A" w:rsidRDefault="0039116D" w:rsidP="007D4B28">
      <w:pPr>
        <w:overflowPunct/>
        <w:autoSpaceDE/>
        <w:autoSpaceDN/>
        <w:adjustRightInd/>
        <w:ind w:firstLine="709"/>
        <w:jc w:val="both"/>
        <w:rPr>
          <w:sz w:val="28"/>
          <w:szCs w:val="28"/>
          <w:lang w:eastAsia="en-US"/>
        </w:rPr>
      </w:pPr>
    </w:p>
    <w:p w14:paraId="2607FD41" w14:textId="693A2D6B" w:rsidR="005E046A"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 xml:space="preserve">5. </w:t>
      </w:r>
      <w:r w:rsidR="001E3B79" w:rsidRPr="0079120A">
        <w:rPr>
          <w:sz w:val="28"/>
          <w:szCs w:val="28"/>
          <w:lang w:eastAsia="en-US"/>
        </w:rPr>
        <w:t xml:space="preserve">Участник ЭСФ использует </w:t>
      </w:r>
      <w:r w:rsidR="00595980" w:rsidRPr="0079120A">
        <w:rPr>
          <w:sz w:val="28"/>
          <w:szCs w:val="28"/>
          <w:lang w:eastAsia="en-US"/>
        </w:rPr>
        <w:t>систему</w:t>
      </w:r>
      <w:r w:rsidR="001E3B79" w:rsidRPr="0079120A">
        <w:rPr>
          <w:sz w:val="28"/>
          <w:szCs w:val="28"/>
          <w:lang w:eastAsia="en-US"/>
        </w:rPr>
        <w:t xml:space="preserve"> ЭСФ в соответствии с Налоговым кодексом Республики Казахстан (далее – Налоговый кодекс), настоящими Правилами, а также настоящим Соглашением.</w:t>
      </w:r>
    </w:p>
    <w:p w14:paraId="1B8B755E" w14:textId="65D098CF" w:rsidR="005E046A" w:rsidRPr="0079120A" w:rsidRDefault="00B32F11" w:rsidP="007D4B28">
      <w:pPr>
        <w:overflowPunct/>
        <w:autoSpaceDE/>
        <w:autoSpaceDN/>
        <w:adjustRightInd/>
        <w:ind w:firstLine="709"/>
        <w:jc w:val="both"/>
        <w:rPr>
          <w:sz w:val="28"/>
          <w:szCs w:val="28"/>
          <w:lang w:eastAsia="en-US"/>
        </w:rPr>
      </w:pPr>
      <w:r w:rsidRPr="0079120A">
        <w:rPr>
          <w:sz w:val="28"/>
          <w:szCs w:val="28"/>
          <w:lang w:eastAsia="en-US"/>
        </w:rPr>
        <w:t>При этом при регистрации и (или) изменении регистрационных данных участника ЭСФ, а также в случае выявления в отношении налогоплательщика риска на основе системы управления рисками в соответствии со статьей 93 Налогового кодекса, согласно требованиям, установленным пунктом 6 статьи 209 и пунктом 6 статьи 492 Налогового кодекса, проходит биометрическую идентификацию.</w:t>
      </w:r>
    </w:p>
    <w:p w14:paraId="502246F4" w14:textId="373D2192" w:rsidR="005E046A"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 xml:space="preserve">6. </w:t>
      </w:r>
      <w:r w:rsidR="00B32F11" w:rsidRPr="0079120A">
        <w:rPr>
          <w:sz w:val="28"/>
          <w:szCs w:val="28"/>
          <w:lang w:eastAsia="en-US"/>
        </w:rPr>
        <w:t xml:space="preserve">Физическое лицо – участник ЭСФ в соответствии с настоящими Правилами и настоящим Соглашением просматривает ЭСФ в </w:t>
      </w:r>
      <w:r w:rsidR="00595980" w:rsidRPr="0079120A">
        <w:rPr>
          <w:sz w:val="28"/>
          <w:szCs w:val="28"/>
          <w:lang w:eastAsia="en-US"/>
        </w:rPr>
        <w:t>системе</w:t>
      </w:r>
      <w:r w:rsidR="00B32F11" w:rsidRPr="0079120A">
        <w:rPr>
          <w:sz w:val="28"/>
          <w:szCs w:val="28"/>
          <w:lang w:eastAsia="en-US"/>
        </w:rPr>
        <w:t xml:space="preserve"> ЭСФ, выписанных им самим, если является уполномоченным лицом юридического лица (структурного подразделения юридического лица) и его контрагентом.</w:t>
      </w:r>
    </w:p>
    <w:p w14:paraId="4E08D422" w14:textId="6761F18F" w:rsidR="005E046A"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 xml:space="preserve">7. </w:t>
      </w:r>
      <w:r w:rsidR="00B32F11" w:rsidRPr="0079120A">
        <w:rPr>
          <w:sz w:val="28"/>
          <w:szCs w:val="28"/>
          <w:lang w:eastAsia="en-US"/>
        </w:rPr>
        <w:t>Участник ЭСФ выписывает ЭСФ с соблюдением Цифрового кодекса Республики Казахстан.</w:t>
      </w:r>
    </w:p>
    <w:p w14:paraId="116A56CB" w14:textId="34632164" w:rsidR="005E046A"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 xml:space="preserve">8. </w:t>
      </w:r>
      <w:r w:rsidR="00B32F11" w:rsidRPr="0079120A">
        <w:rPr>
          <w:sz w:val="28"/>
          <w:szCs w:val="28"/>
          <w:lang w:eastAsia="en-US"/>
        </w:rPr>
        <w:t>В соответствии с  Законом Республики Казахстан «О государственной регистрации юридических лиц и учетной регистрации филиалов и представительств» в случае смены руководителя юридического лица (структурного подразделения юридического лица) уполномоченный представитель участника ЭСФ – юридического лица (структурного подразделения юридического лица) обращается в органы юстиции или в государственную корпорацию «Правительство для граждан» по месту нахождения участника ЭСФ – юридического лица (структурного подразделения юридического лица) с заявлением для изменения сведений о руководителе юридического лица (структурного подразделения юридического лица).</w:t>
      </w:r>
    </w:p>
    <w:p w14:paraId="3790623E" w14:textId="5FF4109D" w:rsidR="005E046A"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 xml:space="preserve">9. </w:t>
      </w:r>
      <w:r w:rsidR="00F43DD1" w:rsidRPr="0079120A">
        <w:rPr>
          <w:sz w:val="28"/>
          <w:szCs w:val="28"/>
          <w:lang w:eastAsia="en-US"/>
        </w:rPr>
        <w:t xml:space="preserve">Юридические лица (структурные подразделения юридического лица) или индивидуальные предприниматели либо лица, занимающиеся частной практикой, определяют уполномоченное лицо или поверенного (оператора) для работы в </w:t>
      </w:r>
      <w:r w:rsidR="00595980" w:rsidRPr="0079120A">
        <w:rPr>
          <w:sz w:val="28"/>
          <w:szCs w:val="28"/>
          <w:lang w:eastAsia="en-US"/>
        </w:rPr>
        <w:t>системе</w:t>
      </w:r>
      <w:r w:rsidR="00F43DD1" w:rsidRPr="0079120A">
        <w:rPr>
          <w:sz w:val="28"/>
          <w:szCs w:val="28"/>
          <w:lang w:eastAsia="en-US"/>
        </w:rPr>
        <w:t xml:space="preserve"> ЭСФ на основании доверенности, составляемой в </w:t>
      </w:r>
      <w:r w:rsidR="009D3897" w:rsidRPr="0079120A">
        <w:rPr>
          <w:sz w:val="28"/>
          <w:szCs w:val="28"/>
          <w:lang w:eastAsia="en-US"/>
        </w:rPr>
        <w:t>электронной</w:t>
      </w:r>
      <w:r w:rsidR="00F43DD1" w:rsidRPr="0079120A">
        <w:rPr>
          <w:sz w:val="28"/>
          <w:szCs w:val="28"/>
          <w:lang w:eastAsia="en-US"/>
        </w:rPr>
        <w:t xml:space="preserve"> форме по форме согласно </w:t>
      </w:r>
      <w:proofErr w:type="gramStart"/>
      <w:r w:rsidR="00F43DD1" w:rsidRPr="0079120A">
        <w:rPr>
          <w:sz w:val="28"/>
          <w:szCs w:val="28"/>
          <w:lang w:eastAsia="en-US"/>
        </w:rPr>
        <w:t>приложению</w:t>
      </w:r>
      <w:proofErr w:type="gramEnd"/>
      <w:r w:rsidR="00F43DD1" w:rsidRPr="0079120A">
        <w:rPr>
          <w:sz w:val="28"/>
          <w:szCs w:val="28"/>
          <w:lang w:eastAsia="en-US"/>
        </w:rPr>
        <w:t xml:space="preserve"> к настоящему Соглашению.</w:t>
      </w:r>
    </w:p>
    <w:p w14:paraId="0D635EA5" w14:textId="33F5C39D" w:rsidR="009325FB"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При этом в целях настоящего Соглашения под поверенным понимается адвокатская контора, действующая на основании партнерского договора или юридическое лицо, действующее на основании договора поручения, либо оператор, действующий на основании соглашения (контракта) о разделе продукции, контракта на недропользование, утвержденного Президентом Республики Казахстан, участвующие в отношениях, регулируемых налоговым законодательством Республики Казахстан по счетам-фактурам.</w:t>
      </w:r>
    </w:p>
    <w:p w14:paraId="765E28E3" w14:textId="0060EB84" w:rsidR="00EF0B86" w:rsidRPr="0079120A" w:rsidRDefault="00EF0B86" w:rsidP="007D4B28">
      <w:pPr>
        <w:overflowPunct/>
        <w:autoSpaceDE/>
        <w:autoSpaceDN/>
        <w:adjustRightInd/>
        <w:ind w:firstLine="709"/>
        <w:jc w:val="both"/>
        <w:rPr>
          <w:sz w:val="28"/>
          <w:szCs w:val="28"/>
          <w:lang w:eastAsia="en-US"/>
        </w:rPr>
      </w:pPr>
      <w:r w:rsidRPr="0079120A">
        <w:rPr>
          <w:sz w:val="28"/>
          <w:szCs w:val="28"/>
          <w:lang w:eastAsia="en-US"/>
        </w:rPr>
        <w:t xml:space="preserve">10. Руководитель юридического лица (структурного подразделения юридического лица) или индивидуальный предприниматель либо лицо, занимающееся частной практикой, уполномочен корректировать, просматривать </w:t>
      </w:r>
      <w:r w:rsidRPr="0079120A">
        <w:rPr>
          <w:sz w:val="28"/>
          <w:szCs w:val="28"/>
          <w:lang w:eastAsia="en-US"/>
        </w:rPr>
        <w:lastRenderedPageBreak/>
        <w:t>предоставленные уполномоченному лицу или поверенному (оператору) права либо лишить его этих прав.</w:t>
      </w:r>
    </w:p>
    <w:p w14:paraId="3915BCB7" w14:textId="2FD8B6FD" w:rsidR="005E046A" w:rsidRPr="0079120A" w:rsidRDefault="009325FB" w:rsidP="007D4B28">
      <w:pPr>
        <w:overflowPunct/>
        <w:autoSpaceDE/>
        <w:autoSpaceDN/>
        <w:adjustRightInd/>
        <w:ind w:firstLine="709"/>
        <w:jc w:val="both"/>
        <w:rPr>
          <w:sz w:val="28"/>
          <w:szCs w:val="28"/>
          <w:lang w:eastAsia="en-US"/>
        </w:rPr>
      </w:pPr>
      <w:r w:rsidRPr="0079120A">
        <w:rPr>
          <w:sz w:val="28"/>
          <w:szCs w:val="28"/>
          <w:lang w:eastAsia="en-US"/>
        </w:rPr>
        <w:t xml:space="preserve">11. </w:t>
      </w:r>
      <w:r w:rsidR="009C1993" w:rsidRPr="0079120A">
        <w:rPr>
          <w:sz w:val="28"/>
          <w:szCs w:val="28"/>
          <w:lang w:eastAsia="en-US"/>
        </w:rPr>
        <w:t>Юридическое лицо (структурное подразделение юридического лица) – участник ЭСФ предоставляет право подписи ЭСФ от имени юридического лица (структурного подразделения юридического лица) нескольким работникам юридического лица (структурного подразделения юридического лица) одновременно.</w:t>
      </w:r>
    </w:p>
    <w:p w14:paraId="2F9ED343" w14:textId="54B94C9B" w:rsidR="005E046A" w:rsidRPr="0079120A" w:rsidRDefault="00A63B5D" w:rsidP="005E046A">
      <w:pPr>
        <w:overflowPunct/>
        <w:autoSpaceDE/>
        <w:autoSpaceDN/>
        <w:adjustRightInd/>
        <w:ind w:firstLine="709"/>
        <w:jc w:val="both"/>
        <w:rPr>
          <w:sz w:val="28"/>
          <w:szCs w:val="28"/>
          <w:lang w:eastAsia="en-US"/>
        </w:rPr>
      </w:pPr>
      <w:r w:rsidRPr="0079120A">
        <w:rPr>
          <w:sz w:val="28"/>
          <w:szCs w:val="28"/>
          <w:lang w:eastAsia="en-US"/>
        </w:rPr>
        <w:t xml:space="preserve">12. </w:t>
      </w:r>
      <w:r w:rsidR="009C1993" w:rsidRPr="0079120A">
        <w:rPr>
          <w:sz w:val="28"/>
          <w:szCs w:val="28"/>
          <w:lang w:eastAsia="en-US"/>
        </w:rPr>
        <w:t>Участник ЭСФ в случае принятия решения об отмене доверенности отзывает ее в срок не позднее 1 (одного) календарного дня с момента принятия такого решения в порядке, установленном законодательством Республики Казахстан.</w:t>
      </w:r>
    </w:p>
    <w:p w14:paraId="63BCBED5" w14:textId="57DFFD07" w:rsidR="0039116D" w:rsidRPr="0079120A" w:rsidRDefault="0039116D" w:rsidP="005E046A">
      <w:pPr>
        <w:overflowPunct/>
        <w:autoSpaceDE/>
        <w:autoSpaceDN/>
        <w:adjustRightInd/>
        <w:ind w:firstLine="709"/>
        <w:jc w:val="both"/>
        <w:rPr>
          <w:sz w:val="28"/>
          <w:szCs w:val="28"/>
          <w:lang w:eastAsia="en-US"/>
        </w:rPr>
      </w:pPr>
    </w:p>
    <w:p w14:paraId="46FAE795" w14:textId="77777777" w:rsidR="0039116D" w:rsidRPr="0079120A" w:rsidRDefault="0039116D" w:rsidP="005E046A">
      <w:pPr>
        <w:overflowPunct/>
        <w:autoSpaceDE/>
        <w:autoSpaceDN/>
        <w:adjustRightInd/>
        <w:ind w:firstLine="709"/>
        <w:jc w:val="both"/>
        <w:rPr>
          <w:sz w:val="28"/>
          <w:szCs w:val="28"/>
          <w:lang w:eastAsia="en-US"/>
        </w:rPr>
      </w:pPr>
    </w:p>
    <w:p w14:paraId="12604F9D" w14:textId="7B7D4A42" w:rsidR="004455E1" w:rsidRPr="0079120A" w:rsidRDefault="004455E1" w:rsidP="0039116D">
      <w:pPr>
        <w:overflowPunct/>
        <w:autoSpaceDE/>
        <w:autoSpaceDN/>
        <w:adjustRightInd/>
        <w:ind w:firstLine="709"/>
        <w:jc w:val="center"/>
        <w:rPr>
          <w:b/>
          <w:bCs/>
          <w:sz w:val="28"/>
          <w:szCs w:val="28"/>
          <w:lang w:eastAsia="en-US"/>
        </w:rPr>
      </w:pPr>
      <w:r w:rsidRPr="0079120A">
        <w:rPr>
          <w:b/>
          <w:bCs/>
          <w:sz w:val="28"/>
          <w:szCs w:val="28"/>
          <w:lang w:eastAsia="en-US"/>
        </w:rPr>
        <w:t>Глава 4. Ответственность</w:t>
      </w:r>
    </w:p>
    <w:p w14:paraId="1096BC24" w14:textId="77777777" w:rsidR="0039116D" w:rsidRPr="0079120A" w:rsidRDefault="0039116D" w:rsidP="004455E1">
      <w:pPr>
        <w:overflowPunct/>
        <w:autoSpaceDE/>
        <w:autoSpaceDN/>
        <w:adjustRightInd/>
        <w:ind w:firstLine="709"/>
        <w:jc w:val="both"/>
        <w:rPr>
          <w:sz w:val="28"/>
          <w:szCs w:val="28"/>
          <w:lang w:eastAsia="en-US"/>
        </w:rPr>
      </w:pPr>
    </w:p>
    <w:p w14:paraId="11F58A4E" w14:textId="27838C65" w:rsidR="005E046A" w:rsidRPr="0079120A" w:rsidRDefault="00A63B5D" w:rsidP="007D4B28">
      <w:pPr>
        <w:overflowPunct/>
        <w:autoSpaceDE/>
        <w:autoSpaceDN/>
        <w:adjustRightInd/>
        <w:ind w:firstLine="709"/>
        <w:jc w:val="both"/>
        <w:rPr>
          <w:sz w:val="28"/>
          <w:szCs w:val="28"/>
          <w:lang w:eastAsia="en-US"/>
        </w:rPr>
      </w:pPr>
      <w:r w:rsidRPr="0079120A">
        <w:rPr>
          <w:sz w:val="28"/>
          <w:szCs w:val="28"/>
          <w:lang w:eastAsia="en-US"/>
        </w:rPr>
        <w:t xml:space="preserve">13. </w:t>
      </w:r>
      <w:r w:rsidR="009C1993" w:rsidRPr="0079120A">
        <w:rPr>
          <w:sz w:val="28"/>
          <w:szCs w:val="28"/>
          <w:lang w:eastAsia="en-US"/>
        </w:rPr>
        <w:t>Участник ЭСФ, уполномоченные лица, а также поверенный (оператор) несут ответственность за достоверность и полноту сведений, содержащихся в ЭСФ.</w:t>
      </w:r>
    </w:p>
    <w:p w14:paraId="074AC507" w14:textId="69B1B112" w:rsidR="00A63B5D" w:rsidRPr="0079120A" w:rsidRDefault="00A63B5D" w:rsidP="00A63B5D">
      <w:pPr>
        <w:overflowPunct/>
        <w:autoSpaceDE/>
        <w:autoSpaceDN/>
        <w:adjustRightInd/>
        <w:ind w:firstLine="709"/>
        <w:jc w:val="both"/>
        <w:rPr>
          <w:sz w:val="28"/>
          <w:szCs w:val="28"/>
          <w:lang w:eastAsia="en-US"/>
        </w:rPr>
      </w:pPr>
      <w:r w:rsidRPr="0079120A">
        <w:rPr>
          <w:sz w:val="28"/>
          <w:szCs w:val="28"/>
          <w:lang w:eastAsia="en-US"/>
        </w:rPr>
        <w:t>14. Участник ЭСФ несет:</w:t>
      </w:r>
    </w:p>
    <w:p w14:paraId="5A753F56" w14:textId="77777777" w:rsidR="00A63B5D" w:rsidRPr="0079120A" w:rsidRDefault="00A63B5D" w:rsidP="00A63B5D">
      <w:pPr>
        <w:overflowPunct/>
        <w:autoSpaceDE/>
        <w:autoSpaceDN/>
        <w:adjustRightInd/>
        <w:ind w:firstLine="709"/>
        <w:jc w:val="both"/>
        <w:rPr>
          <w:sz w:val="28"/>
          <w:szCs w:val="28"/>
          <w:lang w:eastAsia="en-US"/>
        </w:rPr>
      </w:pPr>
      <w:r w:rsidRPr="0079120A">
        <w:rPr>
          <w:sz w:val="28"/>
          <w:szCs w:val="28"/>
          <w:lang w:eastAsia="en-US"/>
        </w:rPr>
        <w:t>ответственность за правомерность проставления ЭЦП на ЭСФ, а также за последствия, возникшие в результате выписки ЭСФ;</w:t>
      </w:r>
    </w:p>
    <w:p w14:paraId="5F0B9D02" w14:textId="77777777" w:rsidR="00A63B5D" w:rsidRPr="0079120A" w:rsidRDefault="00A63B5D" w:rsidP="00A63B5D">
      <w:pPr>
        <w:overflowPunct/>
        <w:autoSpaceDE/>
        <w:autoSpaceDN/>
        <w:adjustRightInd/>
        <w:ind w:firstLine="709"/>
        <w:jc w:val="both"/>
        <w:rPr>
          <w:sz w:val="28"/>
          <w:szCs w:val="28"/>
          <w:lang w:eastAsia="en-US"/>
        </w:rPr>
      </w:pPr>
      <w:r w:rsidRPr="0079120A">
        <w:rPr>
          <w:sz w:val="28"/>
          <w:szCs w:val="28"/>
          <w:lang w:eastAsia="en-US"/>
        </w:rPr>
        <w:t>ответственность за подлинность реквизитов, указанных в настоящем Соглашении.</w:t>
      </w:r>
    </w:p>
    <w:p w14:paraId="5B933C9A" w14:textId="0B51641F" w:rsidR="00A63B5D" w:rsidRPr="0079120A" w:rsidRDefault="00A63B5D" w:rsidP="00A63B5D">
      <w:pPr>
        <w:overflowPunct/>
        <w:autoSpaceDE/>
        <w:autoSpaceDN/>
        <w:adjustRightInd/>
        <w:ind w:firstLine="709"/>
        <w:jc w:val="both"/>
        <w:rPr>
          <w:sz w:val="28"/>
          <w:szCs w:val="28"/>
          <w:lang w:eastAsia="en-US"/>
        </w:rPr>
      </w:pPr>
      <w:r w:rsidRPr="0079120A">
        <w:rPr>
          <w:sz w:val="28"/>
          <w:szCs w:val="28"/>
          <w:lang w:eastAsia="en-US"/>
        </w:rPr>
        <w:t>15. Участник ЭСФ не несет ответственность:</w:t>
      </w:r>
    </w:p>
    <w:p w14:paraId="3A88C8D8" w14:textId="3D3B49EC" w:rsidR="00A63B5D" w:rsidRPr="0079120A" w:rsidRDefault="00A63B5D" w:rsidP="00A63B5D">
      <w:pPr>
        <w:overflowPunct/>
        <w:autoSpaceDE/>
        <w:autoSpaceDN/>
        <w:adjustRightInd/>
        <w:ind w:firstLine="709"/>
        <w:jc w:val="both"/>
        <w:rPr>
          <w:sz w:val="28"/>
          <w:szCs w:val="28"/>
          <w:lang w:eastAsia="en-US"/>
        </w:rPr>
      </w:pPr>
      <w:r w:rsidRPr="0079120A">
        <w:rPr>
          <w:sz w:val="28"/>
          <w:szCs w:val="28"/>
          <w:lang w:eastAsia="en-US"/>
        </w:rPr>
        <w:t xml:space="preserve">за нарушение условий настоящего Соглашения, если указанные нарушения произошли в результате неисправности </w:t>
      </w:r>
      <w:r w:rsidR="00595980" w:rsidRPr="0079120A">
        <w:rPr>
          <w:sz w:val="28"/>
          <w:szCs w:val="28"/>
          <w:lang w:eastAsia="en-US"/>
        </w:rPr>
        <w:t>системы</w:t>
      </w:r>
      <w:r w:rsidRPr="0079120A">
        <w:rPr>
          <w:sz w:val="28"/>
          <w:szCs w:val="28"/>
          <w:lang w:eastAsia="en-US"/>
        </w:rPr>
        <w:t xml:space="preserve"> ЭСФ по независящим от него обстоятельствам;</w:t>
      </w:r>
    </w:p>
    <w:p w14:paraId="7CADB862" w14:textId="0C262CC8" w:rsidR="00A63B5D" w:rsidRPr="0079120A" w:rsidRDefault="00A63B5D" w:rsidP="00A63B5D">
      <w:pPr>
        <w:overflowPunct/>
        <w:autoSpaceDE/>
        <w:autoSpaceDN/>
        <w:adjustRightInd/>
        <w:ind w:firstLine="709"/>
        <w:jc w:val="both"/>
        <w:rPr>
          <w:sz w:val="28"/>
          <w:szCs w:val="28"/>
          <w:lang w:eastAsia="en-US"/>
        </w:rPr>
      </w:pPr>
      <w:r w:rsidRPr="0079120A">
        <w:rPr>
          <w:sz w:val="28"/>
          <w:szCs w:val="28"/>
          <w:lang w:eastAsia="en-US"/>
        </w:rPr>
        <w:t>за неисполнение условий настоящего Соглашения, если они явились результатом чрезвычайной ситуации или действия чрезвычайного положения.</w:t>
      </w:r>
    </w:p>
    <w:p w14:paraId="2F90B10D" w14:textId="77777777" w:rsidR="00E7357D" w:rsidRPr="0079120A" w:rsidRDefault="00E7357D" w:rsidP="00A63B5D">
      <w:pPr>
        <w:overflowPunct/>
        <w:autoSpaceDE/>
        <w:autoSpaceDN/>
        <w:adjustRightInd/>
        <w:ind w:firstLine="709"/>
        <w:jc w:val="both"/>
        <w:rPr>
          <w:sz w:val="28"/>
          <w:szCs w:val="28"/>
          <w:lang w:eastAsia="en-US"/>
        </w:rPr>
      </w:pPr>
    </w:p>
    <w:p w14:paraId="4C3C3D5A" w14:textId="77777777" w:rsidR="00E7357D" w:rsidRPr="0079120A" w:rsidRDefault="00E7357D" w:rsidP="00A63B5D">
      <w:pPr>
        <w:overflowPunct/>
        <w:autoSpaceDE/>
        <w:autoSpaceDN/>
        <w:adjustRightInd/>
        <w:ind w:firstLine="709"/>
        <w:jc w:val="both"/>
        <w:rPr>
          <w:sz w:val="28"/>
          <w:szCs w:val="28"/>
          <w:lang w:eastAsia="en-US"/>
        </w:rPr>
      </w:pPr>
    </w:p>
    <w:p w14:paraId="27E1C63A" w14:textId="298E6130" w:rsidR="00E7357D" w:rsidRPr="0079120A" w:rsidRDefault="00E7357D" w:rsidP="00E7357D">
      <w:pPr>
        <w:jc w:val="center"/>
        <w:rPr>
          <w:b/>
          <w:sz w:val="28"/>
          <w:szCs w:val="28"/>
        </w:rPr>
      </w:pPr>
      <w:r w:rsidRPr="0079120A">
        <w:rPr>
          <w:b/>
          <w:sz w:val="28"/>
          <w:szCs w:val="28"/>
        </w:rPr>
        <w:t>Глава 5. Реквизиты участника цифровой системы электронных счетов-фактур</w:t>
      </w:r>
    </w:p>
    <w:p w14:paraId="2C43D659" w14:textId="2967843A" w:rsidR="00E7357D" w:rsidRDefault="00E7357D" w:rsidP="008D3A52">
      <w:pPr>
        <w:overflowPunct/>
        <w:autoSpaceDE/>
        <w:autoSpaceDN/>
        <w:adjustRightInd/>
        <w:ind w:firstLine="709"/>
        <w:jc w:val="both"/>
        <w:rPr>
          <w:sz w:val="28"/>
          <w:szCs w:val="28"/>
          <w:lang w:eastAsia="en-US"/>
        </w:rPr>
      </w:pPr>
    </w:p>
    <w:p w14:paraId="03485B2C" w14:textId="1774183A" w:rsidR="00F74D44" w:rsidRDefault="00F74D44" w:rsidP="008D3A52">
      <w:pPr>
        <w:overflowPunct/>
        <w:autoSpaceDE/>
        <w:autoSpaceDN/>
        <w:adjustRightInd/>
        <w:ind w:firstLine="709"/>
        <w:jc w:val="both"/>
        <w:rPr>
          <w:sz w:val="28"/>
          <w:szCs w:val="28"/>
          <w:lang w:eastAsia="en-US"/>
        </w:rPr>
      </w:pPr>
    </w:p>
    <w:tbl>
      <w:tblPr>
        <w:tblStyle w:val="a9"/>
        <w:tblW w:w="0" w:type="auto"/>
        <w:tblInd w:w="137" w:type="dxa"/>
        <w:tblLook w:val="04A0" w:firstRow="1" w:lastRow="0" w:firstColumn="1" w:lastColumn="0" w:noHBand="0" w:noVBand="1"/>
      </w:tblPr>
      <w:tblGrid>
        <w:gridCol w:w="3686"/>
        <w:gridCol w:w="5670"/>
      </w:tblGrid>
      <w:tr w:rsidR="00F74D44" w14:paraId="03277AA4" w14:textId="77777777" w:rsidTr="007A3EF3">
        <w:tc>
          <w:tcPr>
            <w:tcW w:w="3686" w:type="dxa"/>
          </w:tcPr>
          <w:p w14:paraId="4A776FFE" w14:textId="78EA4E36" w:rsidR="00F74D44" w:rsidRDefault="00F74D44" w:rsidP="008D3A52">
            <w:pPr>
              <w:overflowPunct/>
              <w:autoSpaceDE/>
              <w:autoSpaceDN/>
              <w:adjustRightInd/>
              <w:jc w:val="both"/>
              <w:rPr>
                <w:sz w:val="28"/>
                <w:szCs w:val="28"/>
                <w:lang w:eastAsia="en-US"/>
              </w:rPr>
            </w:pPr>
            <w:r w:rsidRPr="0079120A">
              <w:rPr>
                <w:sz w:val="28"/>
                <w:szCs w:val="28"/>
              </w:rPr>
              <w:t>Физическое лицо</w:t>
            </w:r>
          </w:p>
        </w:tc>
        <w:tc>
          <w:tcPr>
            <w:tcW w:w="5670" w:type="dxa"/>
          </w:tcPr>
          <w:p w14:paraId="09BB7E87" w14:textId="43B1C2B2" w:rsidR="00F74D44" w:rsidRPr="0079120A" w:rsidRDefault="00F74D44" w:rsidP="00F74D44">
            <w:pPr>
              <w:ind w:left="20"/>
              <w:jc w:val="both"/>
              <w:rPr>
                <w:sz w:val="28"/>
                <w:szCs w:val="28"/>
              </w:rPr>
            </w:pPr>
            <w:r w:rsidRPr="0079120A">
              <w:rPr>
                <w:sz w:val="28"/>
                <w:szCs w:val="28"/>
              </w:rPr>
              <w:t xml:space="preserve">Индивидуальный идентификационный номер </w:t>
            </w:r>
            <w:r w:rsidRPr="0079120A">
              <w:t>___________________________________</w:t>
            </w:r>
            <w:r w:rsidR="007A3EF3" w:rsidRPr="00D1290D">
              <w:t>_____</w:t>
            </w:r>
            <w:r w:rsidRPr="0079120A">
              <w:t>___</w:t>
            </w:r>
          </w:p>
          <w:p w14:paraId="78F1BAE2" w14:textId="77777777" w:rsidR="00F74D44" w:rsidRPr="0079120A" w:rsidRDefault="00F74D44" w:rsidP="00F74D44">
            <w:pPr>
              <w:ind w:left="20"/>
              <w:jc w:val="both"/>
              <w:rPr>
                <w:sz w:val="28"/>
                <w:szCs w:val="28"/>
              </w:rPr>
            </w:pPr>
          </w:p>
          <w:p w14:paraId="6C9B78FE" w14:textId="77777777" w:rsidR="00F74D44" w:rsidRPr="0079120A" w:rsidRDefault="00F74D44" w:rsidP="00F74D44">
            <w:pPr>
              <w:ind w:left="23"/>
              <w:jc w:val="both"/>
              <w:rPr>
                <w:sz w:val="28"/>
                <w:szCs w:val="28"/>
              </w:rPr>
            </w:pPr>
            <w:r w:rsidRPr="0079120A">
              <w:rPr>
                <w:sz w:val="28"/>
                <w:szCs w:val="28"/>
              </w:rPr>
              <w:t xml:space="preserve">Фамилия, имя и отчество (если оно указано </w:t>
            </w:r>
            <w:r w:rsidRPr="0079120A">
              <w:rPr>
                <w:sz w:val="28"/>
                <w:szCs w:val="28"/>
              </w:rPr>
              <w:br/>
              <w:t xml:space="preserve">в документе, удостоверяющем личность) </w:t>
            </w:r>
            <w:r w:rsidRPr="0079120A">
              <w:rPr>
                <w:sz w:val="28"/>
                <w:szCs w:val="28"/>
              </w:rPr>
              <w:br/>
              <w:t>(далее – фамилия, имя и отчество)</w:t>
            </w:r>
          </w:p>
          <w:p w14:paraId="237DA315" w14:textId="77777777" w:rsidR="00F74D44" w:rsidRPr="0079120A" w:rsidRDefault="00F74D44" w:rsidP="00F74D44">
            <w:pPr>
              <w:ind w:left="20"/>
              <w:jc w:val="both"/>
            </w:pPr>
            <w:r w:rsidRPr="0079120A">
              <w:rPr>
                <w:sz w:val="28"/>
                <w:szCs w:val="28"/>
              </w:rPr>
              <w:t xml:space="preserve"> </w:t>
            </w:r>
            <w:r w:rsidRPr="0079120A">
              <w:t>____________________________________________</w:t>
            </w:r>
          </w:p>
          <w:p w14:paraId="25E62B61" w14:textId="77777777" w:rsidR="00F74D44" w:rsidRPr="0079120A" w:rsidRDefault="00F74D44" w:rsidP="00F74D44">
            <w:pPr>
              <w:ind w:left="20"/>
              <w:jc w:val="both"/>
              <w:rPr>
                <w:sz w:val="28"/>
                <w:szCs w:val="28"/>
              </w:rPr>
            </w:pPr>
            <w:r w:rsidRPr="0079120A">
              <w:rPr>
                <w:sz w:val="28"/>
                <w:szCs w:val="28"/>
              </w:rPr>
              <w:t>Документ, удостоверяющий личность:</w:t>
            </w:r>
          </w:p>
          <w:p w14:paraId="0A1AFE69" w14:textId="355DCA0B" w:rsidR="00F74D44" w:rsidRPr="0079120A" w:rsidRDefault="00F74D44" w:rsidP="00F74D44">
            <w:pPr>
              <w:ind w:left="20"/>
              <w:jc w:val="both"/>
              <w:rPr>
                <w:sz w:val="28"/>
                <w:szCs w:val="28"/>
              </w:rPr>
            </w:pPr>
            <w:r w:rsidRPr="0079120A">
              <w:rPr>
                <w:sz w:val="28"/>
                <w:szCs w:val="28"/>
              </w:rPr>
              <w:lastRenderedPageBreak/>
              <w:t xml:space="preserve">номер </w:t>
            </w:r>
            <w:r w:rsidRPr="0079120A">
              <w:t>_______________________</w:t>
            </w:r>
            <w:r w:rsidR="007A3EF3" w:rsidRPr="00D1290D">
              <w:t>_</w:t>
            </w:r>
            <w:r w:rsidRPr="0079120A">
              <w:t>_______________</w:t>
            </w:r>
          </w:p>
          <w:p w14:paraId="489EB146" w14:textId="77777777" w:rsidR="00F74D44" w:rsidRPr="0079120A" w:rsidRDefault="00F74D44" w:rsidP="00F74D44">
            <w:pPr>
              <w:ind w:left="20"/>
              <w:jc w:val="both"/>
              <w:rPr>
                <w:sz w:val="28"/>
                <w:szCs w:val="28"/>
              </w:rPr>
            </w:pPr>
            <w:r w:rsidRPr="0079120A">
              <w:rPr>
                <w:sz w:val="28"/>
                <w:szCs w:val="28"/>
              </w:rPr>
              <w:t xml:space="preserve">кем выдан </w:t>
            </w:r>
            <w:r w:rsidRPr="0079120A">
              <w:t>__________________________________</w:t>
            </w:r>
          </w:p>
          <w:p w14:paraId="0B03ADF0" w14:textId="77777777" w:rsidR="00F74D44" w:rsidRPr="0079120A" w:rsidRDefault="00F74D44" w:rsidP="00F74D44">
            <w:pPr>
              <w:ind w:left="20"/>
              <w:jc w:val="both"/>
              <w:rPr>
                <w:sz w:val="28"/>
                <w:szCs w:val="28"/>
              </w:rPr>
            </w:pPr>
            <w:r w:rsidRPr="0079120A">
              <w:rPr>
                <w:sz w:val="28"/>
                <w:szCs w:val="28"/>
              </w:rPr>
              <w:t>когда выдан «</w:t>
            </w:r>
            <w:r w:rsidRPr="0079120A">
              <w:t>___</w:t>
            </w:r>
            <w:r w:rsidRPr="0079120A">
              <w:rPr>
                <w:sz w:val="28"/>
                <w:szCs w:val="28"/>
              </w:rPr>
              <w:t xml:space="preserve">» </w:t>
            </w:r>
            <w:r w:rsidRPr="0079120A">
              <w:t>_______________</w:t>
            </w:r>
            <w:r w:rsidRPr="0079120A">
              <w:rPr>
                <w:sz w:val="28"/>
                <w:szCs w:val="28"/>
              </w:rPr>
              <w:t xml:space="preserve"> 20</w:t>
            </w:r>
            <w:r w:rsidRPr="0079120A">
              <w:t>____</w:t>
            </w:r>
            <w:r w:rsidRPr="0079120A">
              <w:rPr>
                <w:sz w:val="28"/>
                <w:szCs w:val="28"/>
              </w:rPr>
              <w:t>года</w:t>
            </w:r>
          </w:p>
          <w:p w14:paraId="53AC6608" w14:textId="27348C0F" w:rsidR="00F74D44" w:rsidRDefault="00F74D44" w:rsidP="00F74D44">
            <w:pPr>
              <w:overflowPunct/>
              <w:autoSpaceDE/>
              <w:autoSpaceDN/>
              <w:adjustRightInd/>
              <w:jc w:val="both"/>
              <w:rPr>
                <w:sz w:val="28"/>
                <w:szCs w:val="28"/>
                <w:lang w:eastAsia="en-US"/>
              </w:rPr>
            </w:pPr>
            <w:r w:rsidRPr="0079120A">
              <w:rPr>
                <w:sz w:val="28"/>
                <w:szCs w:val="28"/>
              </w:rPr>
              <w:t xml:space="preserve">Место нахождения </w:t>
            </w:r>
            <w:r w:rsidRPr="0079120A">
              <w:t>_________________________</w:t>
            </w:r>
          </w:p>
          <w:p w14:paraId="63104B59" w14:textId="61FD7633" w:rsidR="00F74D44" w:rsidRDefault="00F74D44" w:rsidP="008D3A52">
            <w:pPr>
              <w:overflowPunct/>
              <w:autoSpaceDE/>
              <w:autoSpaceDN/>
              <w:adjustRightInd/>
              <w:jc w:val="both"/>
              <w:rPr>
                <w:sz w:val="28"/>
                <w:szCs w:val="28"/>
                <w:lang w:eastAsia="en-US"/>
              </w:rPr>
            </w:pPr>
          </w:p>
        </w:tc>
      </w:tr>
      <w:tr w:rsidR="00F74D44" w14:paraId="5EACCD7C" w14:textId="77777777" w:rsidTr="007A3EF3">
        <w:tc>
          <w:tcPr>
            <w:tcW w:w="3686" w:type="dxa"/>
          </w:tcPr>
          <w:p w14:paraId="36379BAA" w14:textId="77777777" w:rsidR="00F74D44" w:rsidRPr="0079120A" w:rsidRDefault="00F74D44" w:rsidP="00F74D44">
            <w:pPr>
              <w:ind w:left="20"/>
              <w:jc w:val="both"/>
              <w:rPr>
                <w:sz w:val="28"/>
                <w:szCs w:val="28"/>
              </w:rPr>
            </w:pPr>
            <w:r w:rsidRPr="0079120A">
              <w:rPr>
                <w:sz w:val="28"/>
                <w:szCs w:val="28"/>
              </w:rPr>
              <w:lastRenderedPageBreak/>
              <w:t>Индивидуальный</w:t>
            </w:r>
          </w:p>
          <w:p w14:paraId="1C9888DF" w14:textId="0E5BAAFE" w:rsidR="00F74D44" w:rsidRDefault="00F74D44" w:rsidP="00F74D44">
            <w:pPr>
              <w:overflowPunct/>
              <w:autoSpaceDE/>
              <w:autoSpaceDN/>
              <w:adjustRightInd/>
              <w:jc w:val="both"/>
              <w:rPr>
                <w:sz w:val="28"/>
                <w:szCs w:val="28"/>
                <w:lang w:eastAsia="en-US"/>
              </w:rPr>
            </w:pPr>
            <w:r w:rsidRPr="0079120A">
              <w:rPr>
                <w:sz w:val="28"/>
                <w:szCs w:val="28"/>
              </w:rPr>
              <w:t>предприниматель либо лицо, занимающееся частной практикой</w:t>
            </w:r>
          </w:p>
        </w:tc>
        <w:tc>
          <w:tcPr>
            <w:tcW w:w="5670" w:type="dxa"/>
          </w:tcPr>
          <w:p w14:paraId="43A80A5E" w14:textId="77777777" w:rsidR="00F74D44" w:rsidRPr="0079120A" w:rsidRDefault="00F74D44" w:rsidP="00F74D44">
            <w:pPr>
              <w:ind w:left="20"/>
              <w:jc w:val="both"/>
              <w:rPr>
                <w:sz w:val="28"/>
                <w:szCs w:val="28"/>
              </w:rPr>
            </w:pPr>
            <w:r w:rsidRPr="0079120A">
              <w:rPr>
                <w:sz w:val="28"/>
                <w:szCs w:val="28"/>
              </w:rPr>
              <w:t>Индивидуальный/Бизнес-идентификационный номер</w:t>
            </w:r>
          </w:p>
          <w:p w14:paraId="20A28387" w14:textId="77777777" w:rsidR="00F74D44" w:rsidRPr="0079120A" w:rsidRDefault="00F74D44" w:rsidP="00F74D44">
            <w:pPr>
              <w:ind w:left="20"/>
              <w:jc w:val="both"/>
            </w:pPr>
            <w:r w:rsidRPr="0079120A">
              <w:t>_____________________________________________</w:t>
            </w:r>
          </w:p>
          <w:p w14:paraId="159CA18B" w14:textId="77777777" w:rsidR="00F74D44" w:rsidRPr="0079120A" w:rsidRDefault="00F74D44" w:rsidP="00F74D44">
            <w:pPr>
              <w:ind w:left="20"/>
              <w:jc w:val="both"/>
              <w:rPr>
                <w:sz w:val="28"/>
                <w:szCs w:val="28"/>
              </w:rPr>
            </w:pPr>
          </w:p>
          <w:p w14:paraId="34EE209F" w14:textId="77777777" w:rsidR="00F74D44" w:rsidRPr="0079120A" w:rsidRDefault="00F74D44" w:rsidP="00F74D44">
            <w:pPr>
              <w:ind w:left="20"/>
              <w:jc w:val="both"/>
              <w:rPr>
                <w:sz w:val="28"/>
                <w:szCs w:val="28"/>
              </w:rPr>
            </w:pPr>
            <w:r w:rsidRPr="0079120A">
              <w:rPr>
                <w:sz w:val="28"/>
                <w:szCs w:val="28"/>
              </w:rPr>
              <w:t>Наименование (при его наличии)</w:t>
            </w:r>
          </w:p>
          <w:p w14:paraId="2E664669" w14:textId="77777777" w:rsidR="00F74D44" w:rsidRPr="0079120A" w:rsidRDefault="00F74D44" w:rsidP="00F74D44">
            <w:pPr>
              <w:ind w:left="20"/>
              <w:jc w:val="both"/>
            </w:pPr>
            <w:r w:rsidRPr="0079120A">
              <w:t>_____________________________________________</w:t>
            </w:r>
          </w:p>
          <w:p w14:paraId="24A7EB09" w14:textId="77777777" w:rsidR="00F74D44" w:rsidRPr="0079120A" w:rsidRDefault="00F74D44" w:rsidP="00F74D44">
            <w:pPr>
              <w:ind w:left="20"/>
              <w:jc w:val="both"/>
              <w:rPr>
                <w:sz w:val="28"/>
                <w:szCs w:val="28"/>
              </w:rPr>
            </w:pPr>
          </w:p>
          <w:p w14:paraId="58F07748" w14:textId="77777777" w:rsidR="00F74D44" w:rsidRPr="0079120A" w:rsidRDefault="00F74D44" w:rsidP="00F74D44">
            <w:pPr>
              <w:ind w:left="20"/>
              <w:jc w:val="both"/>
              <w:rPr>
                <w:sz w:val="28"/>
                <w:szCs w:val="28"/>
              </w:rPr>
            </w:pPr>
            <w:r w:rsidRPr="0079120A">
              <w:rPr>
                <w:sz w:val="28"/>
                <w:szCs w:val="28"/>
              </w:rPr>
              <w:t>Фамилия, имя и отчество</w:t>
            </w:r>
          </w:p>
          <w:p w14:paraId="1C1CFC25" w14:textId="77777777" w:rsidR="00F74D44" w:rsidRPr="0079120A" w:rsidRDefault="00F74D44" w:rsidP="00F74D44">
            <w:pPr>
              <w:ind w:left="20"/>
              <w:jc w:val="both"/>
            </w:pPr>
            <w:r w:rsidRPr="0079120A">
              <w:t>_____________________________________________</w:t>
            </w:r>
          </w:p>
          <w:p w14:paraId="1F01DC01" w14:textId="77777777" w:rsidR="00F74D44" w:rsidRPr="0079120A" w:rsidRDefault="00F74D44" w:rsidP="00F74D44">
            <w:pPr>
              <w:ind w:left="20"/>
              <w:jc w:val="both"/>
              <w:rPr>
                <w:sz w:val="28"/>
                <w:szCs w:val="28"/>
              </w:rPr>
            </w:pPr>
          </w:p>
          <w:p w14:paraId="2561CD8F" w14:textId="77777777" w:rsidR="00F74D44" w:rsidRPr="0079120A" w:rsidRDefault="00F74D44" w:rsidP="00F74D44">
            <w:pPr>
              <w:ind w:left="20"/>
              <w:jc w:val="both"/>
              <w:rPr>
                <w:sz w:val="28"/>
                <w:szCs w:val="28"/>
              </w:rPr>
            </w:pPr>
            <w:r w:rsidRPr="0079120A">
              <w:rPr>
                <w:sz w:val="28"/>
                <w:szCs w:val="28"/>
              </w:rPr>
              <w:t>Документ, удостоверяющий личность:</w:t>
            </w:r>
          </w:p>
          <w:p w14:paraId="3417AD75" w14:textId="77777777" w:rsidR="00F74D44" w:rsidRPr="0079120A" w:rsidRDefault="00F74D44" w:rsidP="00F74D44">
            <w:pPr>
              <w:ind w:left="20"/>
              <w:jc w:val="both"/>
              <w:rPr>
                <w:sz w:val="28"/>
                <w:szCs w:val="28"/>
              </w:rPr>
            </w:pPr>
            <w:r w:rsidRPr="0079120A">
              <w:rPr>
                <w:sz w:val="28"/>
                <w:szCs w:val="28"/>
              </w:rPr>
              <w:t xml:space="preserve">номер </w:t>
            </w:r>
            <w:r w:rsidRPr="0079120A">
              <w:t>______________________________________</w:t>
            </w:r>
          </w:p>
          <w:p w14:paraId="0B66386D" w14:textId="77777777" w:rsidR="00F74D44" w:rsidRPr="0079120A" w:rsidRDefault="00F74D44" w:rsidP="00F74D44">
            <w:pPr>
              <w:ind w:left="20"/>
              <w:jc w:val="both"/>
              <w:rPr>
                <w:sz w:val="28"/>
                <w:szCs w:val="28"/>
              </w:rPr>
            </w:pPr>
            <w:r w:rsidRPr="0079120A">
              <w:rPr>
                <w:sz w:val="28"/>
                <w:szCs w:val="28"/>
              </w:rPr>
              <w:t xml:space="preserve">кем выдан </w:t>
            </w:r>
            <w:r w:rsidRPr="0079120A">
              <w:t>__________________________________</w:t>
            </w:r>
          </w:p>
          <w:p w14:paraId="6B8F55AF" w14:textId="77777777" w:rsidR="00F74D44" w:rsidRPr="0079120A" w:rsidRDefault="00F74D44" w:rsidP="00F74D44">
            <w:pPr>
              <w:ind w:left="20"/>
              <w:jc w:val="both"/>
              <w:rPr>
                <w:sz w:val="28"/>
                <w:szCs w:val="28"/>
              </w:rPr>
            </w:pPr>
            <w:r w:rsidRPr="0079120A">
              <w:rPr>
                <w:sz w:val="28"/>
                <w:szCs w:val="28"/>
              </w:rPr>
              <w:t>когда выдан «</w:t>
            </w:r>
            <w:r w:rsidRPr="0079120A">
              <w:t>___</w:t>
            </w:r>
            <w:r w:rsidRPr="0079120A">
              <w:rPr>
                <w:sz w:val="28"/>
                <w:szCs w:val="28"/>
              </w:rPr>
              <w:t>»</w:t>
            </w:r>
            <w:r w:rsidRPr="0079120A">
              <w:t xml:space="preserve"> _______________</w:t>
            </w:r>
            <w:r w:rsidRPr="0079120A">
              <w:rPr>
                <w:sz w:val="28"/>
                <w:szCs w:val="28"/>
              </w:rPr>
              <w:t xml:space="preserve"> 20</w:t>
            </w:r>
            <w:r w:rsidRPr="0079120A">
              <w:t>____</w:t>
            </w:r>
            <w:r w:rsidRPr="0079120A">
              <w:rPr>
                <w:sz w:val="28"/>
                <w:szCs w:val="28"/>
              </w:rPr>
              <w:t>года</w:t>
            </w:r>
          </w:p>
          <w:p w14:paraId="72691A7C" w14:textId="77777777" w:rsidR="00F74D44" w:rsidRDefault="00F74D44" w:rsidP="00F74D44">
            <w:pPr>
              <w:overflowPunct/>
              <w:autoSpaceDE/>
              <w:autoSpaceDN/>
              <w:adjustRightInd/>
              <w:jc w:val="both"/>
            </w:pPr>
            <w:r w:rsidRPr="0079120A">
              <w:rPr>
                <w:sz w:val="28"/>
                <w:szCs w:val="28"/>
              </w:rPr>
              <w:t xml:space="preserve">Место нахождения </w:t>
            </w:r>
            <w:r w:rsidRPr="0079120A">
              <w:t>_________________________</w:t>
            </w:r>
          </w:p>
          <w:p w14:paraId="22C79BB2" w14:textId="52005927" w:rsidR="00F74D44" w:rsidRDefault="00F74D44" w:rsidP="00F74D44">
            <w:pPr>
              <w:overflowPunct/>
              <w:autoSpaceDE/>
              <w:autoSpaceDN/>
              <w:adjustRightInd/>
              <w:jc w:val="both"/>
              <w:rPr>
                <w:sz w:val="28"/>
                <w:szCs w:val="28"/>
                <w:lang w:eastAsia="en-US"/>
              </w:rPr>
            </w:pPr>
          </w:p>
        </w:tc>
      </w:tr>
      <w:tr w:rsidR="00F74D44" w14:paraId="5AC7A96C" w14:textId="77777777" w:rsidTr="007A3EF3">
        <w:tc>
          <w:tcPr>
            <w:tcW w:w="3686" w:type="dxa"/>
          </w:tcPr>
          <w:p w14:paraId="2653F560" w14:textId="7F81234C" w:rsidR="00F74D44" w:rsidRDefault="00F74D44" w:rsidP="008D3A52">
            <w:pPr>
              <w:overflowPunct/>
              <w:autoSpaceDE/>
              <w:autoSpaceDN/>
              <w:adjustRightInd/>
              <w:jc w:val="both"/>
              <w:rPr>
                <w:sz w:val="28"/>
                <w:szCs w:val="28"/>
                <w:lang w:eastAsia="en-US"/>
              </w:rPr>
            </w:pPr>
            <w:r w:rsidRPr="0079120A">
              <w:rPr>
                <w:sz w:val="28"/>
                <w:szCs w:val="28"/>
              </w:rPr>
              <w:t>Юридическое лицо (структурное подразделение юридического лица)</w:t>
            </w:r>
          </w:p>
        </w:tc>
        <w:tc>
          <w:tcPr>
            <w:tcW w:w="5670" w:type="dxa"/>
          </w:tcPr>
          <w:p w14:paraId="6CD8E1BD" w14:textId="77777777" w:rsidR="00F74D44" w:rsidRPr="0079120A" w:rsidRDefault="00F74D44" w:rsidP="00F74D44">
            <w:pPr>
              <w:ind w:left="20"/>
              <w:jc w:val="both"/>
              <w:rPr>
                <w:sz w:val="28"/>
                <w:szCs w:val="28"/>
              </w:rPr>
            </w:pPr>
            <w:r w:rsidRPr="0079120A">
              <w:rPr>
                <w:sz w:val="28"/>
                <w:szCs w:val="28"/>
              </w:rPr>
              <w:t>Бизнес-идентификационный номер</w:t>
            </w:r>
          </w:p>
          <w:p w14:paraId="57590645" w14:textId="77777777" w:rsidR="00F74D44" w:rsidRPr="0079120A" w:rsidRDefault="00F74D44" w:rsidP="00F74D44">
            <w:pPr>
              <w:ind w:left="20"/>
              <w:jc w:val="both"/>
            </w:pPr>
            <w:r w:rsidRPr="0079120A">
              <w:t>_____________________________________________</w:t>
            </w:r>
          </w:p>
          <w:p w14:paraId="0D527397" w14:textId="77777777" w:rsidR="00F74D44" w:rsidRPr="0079120A" w:rsidRDefault="00F74D44" w:rsidP="00F74D44">
            <w:pPr>
              <w:ind w:left="20"/>
              <w:jc w:val="both"/>
              <w:rPr>
                <w:sz w:val="28"/>
                <w:szCs w:val="28"/>
              </w:rPr>
            </w:pPr>
          </w:p>
          <w:p w14:paraId="2F291843" w14:textId="094A082C" w:rsidR="00F74D44" w:rsidRPr="0079120A" w:rsidRDefault="00F74D44" w:rsidP="00F74D44">
            <w:pPr>
              <w:ind w:left="20"/>
              <w:jc w:val="both"/>
              <w:rPr>
                <w:sz w:val="28"/>
                <w:szCs w:val="28"/>
              </w:rPr>
            </w:pPr>
            <w:r w:rsidRPr="0079120A">
              <w:rPr>
                <w:sz w:val="28"/>
                <w:szCs w:val="28"/>
              </w:rPr>
              <w:t>Наименование</w:t>
            </w:r>
            <w:bookmarkStart w:id="4" w:name="_GoBack"/>
            <w:bookmarkEnd w:id="4"/>
          </w:p>
          <w:p w14:paraId="569482DA" w14:textId="77777777" w:rsidR="00F74D44" w:rsidRPr="0079120A" w:rsidRDefault="00F74D44" w:rsidP="00F74D44">
            <w:pPr>
              <w:ind w:left="20"/>
              <w:jc w:val="both"/>
            </w:pPr>
            <w:r w:rsidRPr="0079120A">
              <w:t>_____________________________________________</w:t>
            </w:r>
          </w:p>
          <w:p w14:paraId="1A6CCE19" w14:textId="77777777" w:rsidR="00F74D44" w:rsidRPr="0079120A" w:rsidRDefault="00F74D44" w:rsidP="00F74D44">
            <w:pPr>
              <w:ind w:left="20"/>
              <w:jc w:val="both"/>
              <w:rPr>
                <w:sz w:val="28"/>
                <w:szCs w:val="28"/>
              </w:rPr>
            </w:pPr>
          </w:p>
          <w:p w14:paraId="5B2B53F2" w14:textId="77777777" w:rsidR="00F74D44" w:rsidRPr="0079120A" w:rsidRDefault="00F74D44" w:rsidP="00F74D44">
            <w:pPr>
              <w:ind w:left="20"/>
              <w:jc w:val="both"/>
              <w:rPr>
                <w:sz w:val="28"/>
                <w:szCs w:val="28"/>
              </w:rPr>
            </w:pPr>
            <w:r w:rsidRPr="0079120A">
              <w:rPr>
                <w:sz w:val="28"/>
                <w:szCs w:val="28"/>
              </w:rPr>
              <w:t xml:space="preserve">Фамилия, имя и отчество руководителя </w:t>
            </w:r>
          </w:p>
          <w:p w14:paraId="284053F7" w14:textId="77777777" w:rsidR="00F74D44" w:rsidRPr="0079120A" w:rsidRDefault="00F74D44" w:rsidP="00F74D44">
            <w:pPr>
              <w:ind w:left="20"/>
              <w:jc w:val="both"/>
            </w:pPr>
            <w:r w:rsidRPr="0079120A">
              <w:t>_____________________________________________</w:t>
            </w:r>
          </w:p>
          <w:p w14:paraId="46E1F788" w14:textId="77777777" w:rsidR="00F74D44" w:rsidRPr="0079120A" w:rsidRDefault="00F74D44" w:rsidP="00F74D44">
            <w:pPr>
              <w:ind w:left="20"/>
              <w:jc w:val="both"/>
              <w:rPr>
                <w:sz w:val="28"/>
                <w:szCs w:val="28"/>
              </w:rPr>
            </w:pPr>
          </w:p>
          <w:p w14:paraId="65E1FD36" w14:textId="77777777" w:rsidR="00F74D44" w:rsidRPr="0079120A" w:rsidRDefault="00F74D44" w:rsidP="00F74D44">
            <w:pPr>
              <w:ind w:left="20"/>
              <w:jc w:val="both"/>
              <w:rPr>
                <w:sz w:val="28"/>
                <w:szCs w:val="28"/>
              </w:rPr>
            </w:pPr>
            <w:r w:rsidRPr="0079120A">
              <w:rPr>
                <w:sz w:val="28"/>
                <w:szCs w:val="28"/>
              </w:rPr>
              <w:t xml:space="preserve">Индивидуальный идентификационный номер руководителя </w:t>
            </w:r>
            <w:r w:rsidRPr="0079120A">
              <w:t>________________________</w:t>
            </w:r>
          </w:p>
          <w:p w14:paraId="29BBF488" w14:textId="77777777" w:rsidR="00F74D44" w:rsidRPr="0079120A" w:rsidRDefault="00F74D44" w:rsidP="00F74D44">
            <w:pPr>
              <w:ind w:left="20"/>
              <w:jc w:val="both"/>
              <w:rPr>
                <w:sz w:val="28"/>
                <w:szCs w:val="28"/>
              </w:rPr>
            </w:pPr>
          </w:p>
          <w:p w14:paraId="3E30D658" w14:textId="77777777" w:rsidR="00F74D44" w:rsidRDefault="00F74D44" w:rsidP="00F74D44">
            <w:pPr>
              <w:overflowPunct/>
              <w:autoSpaceDE/>
              <w:autoSpaceDN/>
              <w:adjustRightInd/>
              <w:jc w:val="both"/>
            </w:pPr>
            <w:r w:rsidRPr="0079120A">
              <w:rPr>
                <w:sz w:val="28"/>
                <w:szCs w:val="28"/>
              </w:rPr>
              <w:t xml:space="preserve">Место нахождения </w:t>
            </w:r>
            <w:r w:rsidRPr="0079120A">
              <w:t>_________________________</w:t>
            </w:r>
          </w:p>
          <w:p w14:paraId="7DF929DB" w14:textId="53B4125A" w:rsidR="00F74D44" w:rsidRDefault="00F74D44" w:rsidP="00F74D44">
            <w:pPr>
              <w:overflowPunct/>
              <w:autoSpaceDE/>
              <w:autoSpaceDN/>
              <w:adjustRightInd/>
              <w:jc w:val="both"/>
              <w:rPr>
                <w:sz w:val="28"/>
                <w:szCs w:val="28"/>
                <w:lang w:eastAsia="en-US"/>
              </w:rPr>
            </w:pPr>
          </w:p>
        </w:tc>
      </w:tr>
      <w:tr w:rsidR="00F74D44" w14:paraId="6D17D0A8" w14:textId="77777777" w:rsidTr="00F74D44">
        <w:tc>
          <w:tcPr>
            <w:tcW w:w="9356" w:type="dxa"/>
            <w:gridSpan w:val="2"/>
          </w:tcPr>
          <w:p w14:paraId="0DC61241" w14:textId="77777777" w:rsidR="007A3EF3" w:rsidRDefault="007A3EF3" w:rsidP="00F74D44">
            <w:pPr>
              <w:ind w:left="20"/>
              <w:jc w:val="both"/>
              <w:rPr>
                <w:sz w:val="28"/>
                <w:szCs w:val="28"/>
              </w:rPr>
            </w:pPr>
          </w:p>
          <w:p w14:paraId="2A9FBE20" w14:textId="67ED1832" w:rsidR="00F74D44" w:rsidRPr="0079120A" w:rsidRDefault="00F74D44" w:rsidP="00F74D44">
            <w:pPr>
              <w:ind w:left="20"/>
              <w:jc w:val="both"/>
              <w:rPr>
                <w:sz w:val="28"/>
                <w:szCs w:val="28"/>
              </w:rPr>
            </w:pPr>
            <w:r w:rsidRPr="0079120A">
              <w:rPr>
                <w:sz w:val="28"/>
                <w:szCs w:val="28"/>
              </w:rPr>
              <w:t xml:space="preserve">Я, </w:t>
            </w:r>
            <w:r w:rsidRPr="0079120A">
              <w:t>______________________</w:t>
            </w:r>
            <w:r w:rsidRPr="0079120A">
              <w:rPr>
                <w:sz w:val="28"/>
                <w:szCs w:val="28"/>
              </w:rPr>
              <w:t xml:space="preserve"> с условиями настоящего Соглашения согласен (-на)</w:t>
            </w:r>
          </w:p>
          <w:p w14:paraId="4D4D889F" w14:textId="77777777" w:rsidR="00F74D44" w:rsidRPr="0079120A" w:rsidRDefault="00F74D44" w:rsidP="00F74D44">
            <w:pPr>
              <w:ind w:left="4538"/>
              <w:jc w:val="both"/>
              <w:rPr>
                <w:sz w:val="28"/>
                <w:szCs w:val="28"/>
              </w:rPr>
            </w:pPr>
          </w:p>
          <w:p w14:paraId="327F220A" w14:textId="3DE87C88" w:rsidR="00F74D44" w:rsidRDefault="00F74D44" w:rsidP="007A3EF3">
            <w:pPr>
              <w:ind w:left="4538"/>
              <w:jc w:val="both"/>
            </w:pPr>
            <w:r w:rsidRPr="0079120A">
              <w:rPr>
                <w:sz w:val="28"/>
                <w:szCs w:val="28"/>
              </w:rPr>
              <w:t xml:space="preserve">ЭЦП </w:t>
            </w:r>
            <w:r w:rsidRPr="0079120A">
              <w:t>__________________________________</w:t>
            </w:r>
          </w:p>
          <w:p w14:paraId="0F06A030" w14:textId="77777777" w:rsidR="00F74D44" w:rsidRDefault="00F74D44" w:rsidP="007A3EF3">
            <w:pPr>
              <w:tabs>
                <w:tab w:val="left" w:pos="2432"/>
              </w:tabs>
              <w:overflowPunct/>
              <w:autoSpaceDE/>
              <w:autoSpaceDN/>
              <w:adjustRightInd/>
              <w:ind w:left="4538"/>
              <w:jc w:val="both"/>
              <w:rPr>
                <w:sz w:val="28"/>
                <w:szCs w:val="28"/>
              </w:rPr>
            </w:pPr>
            <w:r w:rsidRPr="0079120A">
              <w:rPr>
                <w:sz w:val="28"/>
                <w:szCs w:val="28"/>
              </w:rPr>
              <w:t>Дата «</w:t>
            </w:r>
            <w:r w:rsidRPr="0079120A">
              <w:t>____</w:t>
            </w:r>
            <w:r w:rsidRPr="0079120A">
              <w:rPr>
                <w:sz w:val="28"/>
                <w:szCs w:val="28"/>
              </w:rPr>
              <w:t>»</w:t>
            </w:r>
            <w:r w:rsidRPr="0079120A">
              <w:t xml:space="preserve"> ________________</w:t>
            </w:r>
            <w:r w:rsidRPr="0079120A">
              <w:rPr>
                <w:sz w:val="28"/>
                <w:szCs w:val="28"/>
              </w:rPr>
              <w:t xml:space="preserve"> 20</w:t>
            </w:r>
            <w:r w:rsidRPr="0079120A">
              <w:t xml:space="preserve">____ </w:t>
            </w:r>
            <w:r w:rsidRPr="0079120A">
              <w:rPr>
                <w:sz w:val="28"/>
                <w:szCs w:val="28"/>
              </w:rPr>
              <w:t>года</w:t>
            </w:r>
          </w:p>
          <w:p w14:paraId="3B41F9C5" w14:textId="0BF69D8B" w:rsidR="007A3EF3" w:rsidRDefault="007A3EF3" w:rsidP="007A3EF3">
            <w:pPr>
              <w:tabs>
                <w:tab w:val="left" w:pos="2432"/>
              </w:tabs>
              <w:overflowPunct/>
              <w:autoSpaceDE/>
              <w:autoSpaceDN/>
              <w:adjustRightInd/>
              <w:ind w:left="4538"/>
              <w:jc w:val="both"/>
              <w:rPr>
                <w:sz w:val="28"/>
                <w:szCs w:val="28"/>
                <w:lang w:eastAsia="en-US"/>
              </w:rPr>
            </w:pPr>
          </w:p>
        </w:tc>
      </w:tr>
    </w:tbl>
    <w:p w14:paraId="5A6B94F8" w14:textId="77777777" w:rsidR="0079120A" w:rsidRPr="0079120A" w:rsidRDefault="0079120A" w:rsidP="008D3A52">
      <w:pPr>
        <w:overflowPunct/>
        <w:autoSpaceDE/>
        <w:autoSpaceDN/>
        <w:adjustRightInd/>
        <w:ind w:firstLine="709"/>
        <w:jc w:val="both"/>
        <w:rPr>
          <w:sz w:val="28"/>
          <w:szCs w:val="28"/>
          <w:lang w:eastAsia="en-US"/>
        </w:rPr>
      </w:pPr>
    </w:p>
    <w:p w14:paraId="6858FBC7" w14:textId="77777777" w:rsidR="008C5C2A" w:rsidRPr="0079120A" w:rsidRDefault="008C5C2A" w:rsidP="00E7357D">
      <w:pPr>
        <w:ind w:left="4820"/>
        <w:jc w:val="center"/>
        <w:rPr>
          <w:sz w:val="28"/>
          <w:szCs w:val="28"/>
        </w:rPr>
      </w:pPr>
    </w:p>
    <w:p w14:paraId="0F935F3D" w14:textId="77777777" w:rsidR="008C5C2A" w:rsidRPr="0079120A" w:rsidRDefault="008C5C2A" w:rsidP="00E7357D">
      <w:pPr>
        <w:ind w:left="4820"/>
        <w:jc w:val="center"/>
        <w:rPr>
          <w:sz w:val="28"/>
          <w:szCs w:val="28"/>
        </w:rPr>
      </w:pPr>
    </w:p>
    <w:p w14:paraId="278F5C52" w14:textId="77777777" w:rsidR="008C5C2A" w:rsidRPr="0079120A" w:rsidRDefault="008C5C2A" w:rsidP="00E7357D">
      <w:pPr>
        <w:ind w:left="4820"/>
        <w:jc w:val="center"/>
        <w:rPr>
          <w:sz w:val="28"/>
          <w:szCs w:val="28"/>
        </w:rPr>
      </w:pPr>
    </w:p>
    <w:p w14:paraId="4608B6CF" w14:textId="0B827A02" w:rsidR="00E7357D" w:rsidRPr="0079120A" w:rsidRDefault="00E7357D" w:rsidP="00E7357D">
      <w:pPr>
        <w:ind w:left="4820"/>
        <w:jc w:val="center"/>
        <w:rPr>
          <w:sz w:val="28"/>
          <w:szCs w:val="28"/>
        </w:rPr>
      </w:pPr>
      <w:r w:rsidRPr="0079120A">
        <w:rPr>
          <w:sz w:val="28"/>
          <w:szCs w:val="28"/>
        </w:rPr>
        <w:lastRenderedPageBreak/>
        <w:t>Приложение</w:t>
      </w:r>
    </w:p>
    <w:p w14:paraId="5759ED87" w14:textId="77777777" w:rsidR="00E7357D" w:rsidRPr="0079120A" w:rsidRDefault="00E7357D" w:rsidP="00E7357D">
      <w:pPr>
        <w:ind w:left="4820"/>
        <w:jc w:val="center"/>
        <w:rPr>
          <w:sz w:val="28"/>
          <w:szCs w:val="28"/>
        </w:rPr>
      </w:pPr>
      <w:r w:rsidRPr="0079120A">
        <w:rPr>
          <w:sz w:val="28"/>
          <w:szCs w:val="28"/>
        </w:rPr>
        <w:t>к Соглашению об использовании</w:t>
      </w:r>
    </w:p>
    <w:p w14:paraId="2FFA3514" w14:textId="52C79088" w:rsidR="00E7357D" w:rsidRPr="0079120A" w:rsidRDefault="00E7357D" w:rsidP="00E7357D">
      <w:pPr>
        <w:ind w:left="4820"/>
        <w:jc w:val="center"/>
        <w:rPr>
          <w:sz w:val="28"/>
          <w:szCs w:val="28"/>
        </w:rPr>
      </w:pPr>
      <w:r w:rsidRPr="0079120A">
        <w:rPr>
          <w:sz w:val="28"/>
          <w:szCs w:val="28"/>
        </w:rPr>
        <w:t>цифровой системы</w:t>
      </w:r>
    </w:p>
    <w:p w14:paraId="2CD2FC5C" w14:textId="77777777" w:rsidR="00E7357D" w:rsidRPr="0079120A" w:rsidRDefault="00E7357D" w:rsidP="00E7357D">
      <w:pPr>
        <w:ind w:left="4820"/>
        <w:jc w:val="center"/>
        <w:rPr>
          <w:sz w:val="28"/>
          <w:szCs w:val="28"/>
        </w:rPr>
      </w:pPr>
      <w:r w:rsidRPr="0079120A">
        <w:rPr>
          <w:sz w:val="28"/>
          <w:szCs w:val="28"/>
        </w:rPr>
        <w:t>электронных счетов-фактур</w:t>
      </w:r>
    </w:p>
    <w:p w14:paraId="352822D3" w14:textId="77777777" w:rsidR="00E7357D" w:rsidRPr="0079120A" w:rsidRDefault="00E7357D" w:rsidP="00E7357D">
      <w:pPr>
        <w:ind w:left="4820"/>
        <w:jc w:val="center"/>
        <w:rPr>
          <w:sz w:val="28"/>
          <w:szCs w:val="28"/>
        </w:rPr>
      </w:pPr>
    </w:p>
    <w:p w14:paraId="5FCCC47A" w14:textId="77777777" w:rsidR="00E7357D" w:rsidRPr="0079120A" w:rsidRDefault="00E7357D" w:rsidP="00E7357D">
      <w:pPr>
        <w:ind w:left="4820"/>
        <w:jc w:val="center"/>
        <w:rPr>
          <w:sz w:val="28"/>
          <w:szCs w:val="28"/>
        </w:rPr>
      </w:pPr>
      <w:r w:rsidRPr="0079120A">
        <w:rPr>
          <w:sz w:val="28"/>
          <w:szCs w:val="28"/>
        </w:rPr>
        <w:t>форма</w:t>
      </w:r>
    </w:p>
    <w:p w14:paraId="6961B528" w14:textId="77777777" w:rsidR="00E7357D" w:rsidRPr="0079120A" w:rsidRDefault="00E7357D" w:rsidP="008D3A52">
      <w:pPr>
        <w:overflowPunct/>
        <w:autoSpaceDE/>
        <w:autoSpaceDN/>
        <w:adjustRightInd/>
        <w:ind w:firstLine="709"/>
        <w:jc w:val="both"/>
        <w:rPr>
          <w:sz w:val="28"/>
          <w:szCs w:val="28"/>
          <w:lang w:eastAsia="en-US"/>
        </w:rPr>
      </w:pPr>
    </w:p>
    <w:p w14:paraId="283F7ED9" w14:textId="1769C900" w:rsidR="00E7357D" w:rsidRPr="0079120A" w:rsidRDefault="00E7357D" w:rsidP="008D3A52">
      <w:pPr>
        <w:overflowPunct/>
        <w:autoSpaceDE/>
        <w:autoSpaceDN/>
        <w:adjustRightInd/>
        <w:ind w:firstLine="709"/>
        <w:jc w:val="both"/>
        <w:rPr>
          <w:sz w:val="28"/>
          <w:szCs w:val="28"/>
          <w:lang w:eastAsia="en-US"/>
        </w:rPr>
      </w:pPr>
    </w:p>
    <w:p w14:paraId="3A522180" w14:textId="77777777" w:rsidR="00E7357D" w:rsidRPr="0079120A" w:rsidRDefault="00E7357D" w:rsidP="00E7357D">
      <w:pPr>
        <w:overflowPunct/>
        <w:autoSpaceDE/>
        <w:autoSpaceDN/>
        <w:adjustRightInd/>
        <w:jc w:val="center"/>
        <w:rPr>
          <w:b/>
          <w:sz w:val="28"/>
          <w:szCs w:val="28"/>
        </w:rPr>
      </w:pPr>
      <w:r w:rsidRPr="0079120A">
        <w:rPr>
          <w:b/>
          <w:sz w:val="28"/>
          <w:szCs w:val="28"/>
        </w:rPr>
        <w:t>ДОВЕРЕННОСТЬ</w:t>
      </w:r>
    </w:p>
    <w:p w14:paraId="7BDBFC32" w14:textId="77777777" w:rsidR="00E7357D" w:rsidRPr="0079120A" w:rsidRDefault="00E7357D" w:rsidP="00E7357D">
      <w:pPr>
        <w:overflowPunct/>
        <w:autoSpaceDE/>
        <w:autoSpaceDN/>
        <w:adjustRightInd/>
        <w:ind w:firstLine="567"/>
        <w:jc w:val="both"/>
        <w:rPr>
          <w:sz w:val="28"/>
          <w:szCs w:val="28"/>
        </w:rPr>
      </w:pPr>
      <w:r w:rsidRPr="0079120A">
        <w:rPr>
          <w:sz w:val="28"/>
          <w:szCs w:val="28"/>
        </w:rPr>
        <w:t xml:space="preserve">      </w:t>
      </w:r>
    </w:p>
    <w:p w14:paraId="4166FC0E" w14:textId="77777777" w:rsidR="00E7357D" w:rsidRPr="0079120A" w:rsidRDefault="00E7357D" w:rsidP="00E7357D">
      <w:pPr>
        <w:overflowPunct/>
        <w:autoSpaceDE/>
        <w:autoSpaceDN/>
        <w:adjustRightInd/>
        <w:jc w:val="both"/>
        <w:rPr>
          <w:rFonts w:eastAsia="Calibri"/>
          <w:sz w:val="24"/>
          <w:szCs w:val="24"/>
        </w:rPr>
      </w:pPr>
      <w:r w:rsidRPr="0079120A">
        <w:rPr>
          <w:rFonts w:eastAsia="Calibri"/>
          <w:sz w:val="24"/>
          <w:szCs w:val="24"/>
        </w:rPr>
        <w:t>______________________________________________________________________________ ,</w:t>
      </w:r>
    </w:p>
    <w:p w14:paraId="26E08286" w14:textId="77777777" w:rsidR="00E7357D" w:rsidRPr="0079120A" w:rsidRDefault="00E7357D" w:rsidP="00E7357D">
      <w:pPr>
        <w:overflowPunct/>
        <w:autoSpaceDE/>
        <w:autoSpaceDN/>
        <w:adjustRightInd/>
        <w:spacing w:after="120"/>
        <w:ind w:firstLine="709"/>
        <w:jc w:val="center"/>
        <w:rPr>
          <w:rFonts w:eastAsia="Calibri"/>
          <w:sz w:val="28"/>
          <w:szCs w:val="28"/>
        </w:rPr>
      </w:pPr>
      <w:r w:rsidRPr="0079120A" w:rsidDel="007A1DBE">
        <w:rPr>
          <w:rFonts w:ascii="Calibri" w:eastAsia="Calibri" w:hAnsi="Calibri"/>
          <w:sz w:val="24"/>
          <w:szCs w:val="24"/>
        </w:rPr>
        <w:t xml:space="preserve"> </w:t>
      </w:r>
      <w:r w:rsidRPr="0079120A">
        <w:rPr>
          <w:rFonts w:eastAsia="Calibri"/>
          <w:sz w:val="28"/>
          <w:szCs w:val="28"/>
        </w:rPr>
        <w:t xml:space="preserve">(наименование юридического лица (структурного подразделения </w:t>
      </w:r>
    </w:p>
    <w:p w14:paraId="0DFC1591" w14:textId="77777777" w:rsidR="00E7357D" w:rsidRPr="0079120A" w:rsidRDefault="00E7357D" w:rsidP="00E7357D">
      <w:pPr>
        <w:overflowPunct/>
        <w:autoSpaceDE/>
        <w:autoSpaceDN/>
        <w:adjustRightInd/>
        <w:spacing w:after="120"/>
        <w:jc w:val="center"/>
        <w:rPr>
          <w:rFonts w:eastAsia="Calibri"/>
          <w:sz w:val="28"/>
          <w:szCs w:val="28"/>
        </w:rPr>
      </w:pPr>
      <w:r w:rsidRPr="0079120A">
        <w:rPr>
          <w:rFonts w:eastAsia="Calibri"/>
          <w:sz w:val="24"/>
          <w:szCs w:val="24"/>
        </w:rPr>
        <w:t>________________________________________________________________________________</w:t>
      </w:r>
      <w:r w:rsidRPr="0079120A">
        <w:rPr>
          <w:rFonts w:eastAsia="Calibri"/>
          <w:sz w:val="24"/>
          <w:szCs w:val="24"/>
        </w:rPr>
        <w:br/>
      </w:r>
      <w:r w:rsidRPr="0079120A">
        <w:rPr>
          <w:sz w:val="28"/>
          <w:szCs w:val="28"/>
        </w:rPr>
        <w:t xml:space="preserve"> </w:t>
      </w:r>
      <w:r w:rsidRPr="0079120A">
        <w:rPr>
          <w:rFonts w:eastAsia="Calibri"/>
          <w:sz w:val="28"/>
          <w:szCs w:val="28"/>
        </w:rPr>
        <w:t xml:space="preserve">юридического лица) или индивидуальный предприниматель либо фамилия, </w:t>
      </w:r>
    </w:p>
    <w:p w14:paraId="1AD408B6" w14:textId="77777777" w:rsidR="00E7357D" w:rsidRPr="0079120A" w:rsidRDefault="00E7357D" w:rsidP="00E7357D">
      <w:pPr>
        <w:overflowPunct/>
        <w:autoSpaceDE/>
        <w:autoSpaceDN/>
        <w:adjustRightInd/>
        <w:jc w:val="both"/>
        <w:rPr>
          <w:rFonts w:eastAsia="Calibri"/>
          <w:sz w:val="24"/>
          <w:szCs w:val="24"/>
        </w:rPr>
      </w:pPr>
      <w:r w:rsidRPr="0079120A">
        <w:rPr>
          <w:rFonts w:eastAsia="Calibri"/>
          <w:sz w:val="24"/>
          <w:szCs w:val="24"/>
        </w:rPr>
        <w:t xml:space="preserve"> ______________________________________________________________________________ ,</w:t>
      </w:r>
    </w:p>
    <w:p w14:paraId="535EE7F6" w14:textId="77777777" w:rsidR="00E7357D" w:rsidRPr="0079120A" w:rsidRDefault="00E7357D" w:rsidP="00E7357D">
      <w:pPr>
        <w:overflowPunct/>
        <w:autoSpaceDE/>
        <w:autoSpaceDN/>
        <w:adjustRightInd/>
        <w:spacing w:after="120"/>
        <w:jc w:val="center"/>
        <w:rPr>
          <w:rFonts w:eastAsia="Calibri"/>
          <w:sz w:val="28"/>
          <w:szCs w:val="28"/>
        </w:rPr>
      </w:pPr>
      <w:r w:rsidRPr="0079120A">
        <w:rPr>
          <w:rFonts w:eastAsia="Calibri"/>
          <w:sz w:val="28"/>
          <w:szCs w:val="28"/>
        </w:rPr>
        <w:t>имя и отчество (</w:t>
      </w:r>
      <w:r w:rsidRPr="0079120A">
        <w:rPr>
          <w:sz w:val="28"/>
          <w:szCs w:val="28"/>
        </w:rPr>
        <w:t>если оно указано в документе, удостоверяющем личность</w:t>
      </w:r>
      <w:r w:rsidRPr="0079120A">
        <w:rPr>
          <w:rFonts w:eastAsia="Calibri"/>
          <w:sz w:val="28"/>
          <w:szCs w:val="28"/>
        </w:rPr>
        <w:t xml:space="preserve">) </w:t>
      </w:r>
    </w:p>
    <w:p w14:paraId="7AF5AAE5" w14:textId="77777777" w:rsidR="00E7357D" w:rsidRPr="0079120A" w:rsidRDefault="00E7357D" w:rsidP="00E7357D">
      <w:pPr>
        <w:overflowPunct/>
        <w:autoSpaceDE/>
        <w:autoSpaceDN/>
        <w:adjustRightInd/>
        <w:jc w:val="center"/>
        <w:rPr>
          <w:rFonts w:eastAsia="Calibri"/>
          <w:sz w:val="28"/>
          <w:szCs w:val="28"/>
        </w:rPr>
      </w:pPr>
      <w:r w:rsidRPr="0079120A">
        <w:rPr>
          <w:rFonts w:eastAsia="Calibri"/>
          <w:sz w:val="24"/>
          <w:szCs w:val="24"/>
        </w:rPr>
        <w:t>______________________________________________________________________________</w:t>
      </w:r>
    </w:p>
    <w:p w14:paraId="3DAA0DED" w14:textId="77777777" w:rsidR="00E7357D" w:rsidRPr="0079120A" w:rsidRDefault="00E7357D" w:rsidP="00E7357D">
      <w:pPr>
        <w:overflowPunct/>
        <w:autoSpaceDE/>
        <w:autoSpaceDN/>
        <w:adjustRightInd/>
        <w:spacing w:after="120"/>
        <w:jc w:val="center"/>
        <w:rPr>
          <w:rFonts w:eastAsia="Calibri"/>
          <w:sz w:val="24"/>
          <w:szCs w:val="24"/>
        </w:rPr>
      </w:pPr>
      <w:r w:rsidRPr="0079120A">
        <w:rPr>
          <w:rFonts w:eastAsia="Calibri"/>
          <w:sz w:val="28"/>
          <w:szCs w:val="28"/>
        </w:rPr>
        <w:t>(далее – фамилия, имя и отчество) лица, занимающегося частной практикой)</w:t>
      </w:r>
    </w:p>
    <w:p w14:paraId="3FE504F4" w14:textId="77777777" w:rsidR="00E7357D" w:rsidRPr="0079120A" w:rsidRDefault="00E7357D" w:rsidP="00E7357D">
      <w:pPr>
        <w:overflowPunct/>
        <w:autoSpaceDE/>
        <w:autoSpaceDN/>
        <w:adjustRightInd/>
        <w:jc w:val="center"/>
        <w:rPr>
          <w:rFonts w:eastAsia="Calibri"/>
          <w:sz w:val="28"/>
          <w:szCs w:val="28"/>
        </w:rPr>
      </w:pPr>
      <w:r w:rsidRPr="0079120A">
        <w:rPr>
          <w:rFonts w:eastAsia="Calibri"/>
          <w:sz w:val="24"/>
          <w:szCs w:val="24"/>
        </w:rPr>
        <w:t>_____________________________________________________________________________</w:t>
      </w:r>
      <w:r w:rsidRPr="0079120A">
        <w:rPr>
          <w:rFonts w:eastAsia="Calibri"/>
          <w:sz w:val="28"/>
          <w:szCs w:val="28"/>
        </w:rPr>
        <w:t xml:space="preserve"> </w:t>
      </w:r>
    </w:p>
    <w:p w14:paraId="4FFBE5E6" w14:textId="77777777" w:rsidR="00E7357D" w:rsidRPr="0079120A" w:rsidRDefault="00E7357D" w:rsidP="00E7357D">
      <w:pPr>
        <w:overflowPunct/>
        <w:autoSpaceDE/>
        <w:autoSpaceDN/>
        <w:adjustRightInd/>
        <w:spacing w:after="120"/>
        <w:jc w:val="center"/>
        <w:rPr>
          <w:rFonts w:eastAsia="Calibri"/>
          <w:sz w:val="24"/>
          <w:szCs w:val="24"/>
        </w:rPr>
      </w:pPr>
      <w:r w:rsidRPr="0079120A">
        <w:rPr>
          <w:sz w:val="28"/>
          <w:szCs w:val="28"/>
        </w:rPr>
        <w:t xml:space="preserve">место нахождения, </w:t>
      </w:r>
      <w:r w:rsidRPr="0079120A">
        <w:rPr>
          <w:rFonts w:eastAsia="Calibri"/>
          <w:sz w:val="28"/>
          <w:szCs w:val="28"/>
        </w:rPr>
        <w:t>индивидуальный / бизнес идентификационный номер</w:t>
      </w:r>
      <w:r w:rsidRPr="0079120A">
        <w:rPr>
          <w:rFonts w:eastAsia="Calibri"/>
          <w:sz w:val="24"/>
          <w:szCs w:val="24"/>
        </w:rPr>
        <w:t>)</w:t>
      </w:r>
    </w:p>
    <w:p w14:paraId="0DAF798E" w14:textId="77777777" w:rsidR="00E7357D" w:rsidRPr="0079120A" w:rsidRDefault="00E7357D" w:rsidP="00E7357D">
      <w:pPr>
        <w:overflowPunct/>
        <w:autoSpaceDE/>
        <w:autoSpaceDN/>
        <w:adjustRightInd/>
        <w:spacing w:after="120"/>
        <w:jc w:val="both"/>
        <w:rPr>
          <w:rFonts w:eastAsia="Calibri"/>
          <w:sz w:val="28"/>
          <w:szCs w:val="28"/>
        </w:rPr>
      </w:pPr>
      <w:r w:rsidRPr="0079120A">
        <w:rPr>
          <w:rFonts w:eastAsia="Calibri"/>
          <w:sz w:val="28"/>
          <w:szCs w:val="28"/>
        </w:rPr>
        <w:t xml:space="preserve">в лице </w:t>
      </w:r>
      <w:r w:rsidRPr="0079120A">
        <w:rPr>
          <w:rFonts w:eastAsia="Calibri"/>
          <w:sz w:val="24"/>
          <w:szCs w:val="24"/>
        </w:rPr>
        <w:t>______________________________________________________________________</w:t>
      </w:r>
      <w:r w:rsidRPr="0079120A">
        <w:rPr>
          <w:rFonts w:eastAsia="Calibri"/>
          <w:sz w:val="24"/>
          <w:szCs w:val="24"/>
        </w:rPr>
        <w:br/>
      </w:r>
      <w:r w:rsidRPr="0079120A">
        <w:rPr>
          <w:rFonts w:eastAsia="Calibri"/>
          <w:sz w:val="28"/>
          <w:szCs w:val="28"/>
        </w:rPr>
        <w:t>(руководитель или иное лицо, уполномоченное учредительными документами)</w:t>
      </w:r>
    </w:p>
    <w:p w14:paraId="1FD6FDA0" w14:textId="77777777" w:rsidR="00E7357D" w:rsidRPr="0079120A" w:rsidRDefault="00E7357D" w:rsidP="00E7357D">
      <w:pPr>
        <w:overflowPunct/>
        <w:autoSpaceDE/>
        <w:autoSpaceDN/>
        <w:adjustRightInd/>
        <w:jc w:val="center"/>
        <w:rPr>
          <w:rFonts w:eastAsia="Calibri"/>
          <w:sz w:val="24"/>
          <w:szCs w:val="24"/>
        </w:rPr>
      </w:pPr>
      <w:r w:rsidRPr="0079120A">
        <w:rPr>
          <w:rFonts w:eastAsia="Calibri"/>
          <w:sz w:val="24"/>
          <w:szCs w:val="24"/>
        </w:rPr>
        <w:t>_______________________________________________________________________________,</w:t>
      </w:r>
    </w:p>
    <w:p w14:paraId="15CCB014" w14:textId="77777777" w:rsidR="00E7357D" w:rsidRPr="0079120A" w:rsidRDefault="00E7357D" w:rsidP="00E7357D">
      <w:pPr>
        <w:overflowPunct/>
        <w:autoSpaceDE/>
        <w:autoSpaceDN/>
        <w:adjustRightInd/>
        <w:spacing w:after="120"/>
        <w:jc w:val="center"/>
        <w:rPr>
          <w:rFonts w:eastAsia="Calibri"/>
          <w:sz w:val="24"/>
          <w:szCs w:val="24"/>
        </w:rPr>
      </w:pPr>
      <w:r w:rsidRPr="0079120A">
        <w:rPr>
          <w:rFonts w:eastAsia="Calibri"/>
          <w:sz w:val="28"/>
          <w:szCs w:val="28"/>
        </w:rPr>
        <w:t>действующего на основании</w:t>
      </w:r>
      <w:r w:rsidRPr="0079120A">
        <w:rPr>
          <w:rFonts w:eastAsia="Calibri"/>
          <w:sz w:val="24"/>
          <w:szCs w:val="24"/>
        </w:rPr>
        <w:t xml:space="preserve"> __________________________________________________,</w:t>
      </w:r>
    </w:p>
    <w:p w14:paraId="688BB7A5" w14:textId="77777777" w:rsidR="00E7357D" w:rsidRPr="0079120A" w:rsidRDefault="00E7357D" w:rsidP="00E7357D">
      <w:pPr>
        <w:overflowPunct/>
        <w:autoSpaceDE/>
        <w:autoSpaceDN/>
        <w:adjustRightInd/>
        <w:spacing w:after="120"/>
        <w:jc w:val="center"/>
        <w:rPr>
          <w:rFonts w:eastAsia="Calibri"/>
          <w:sz w:val="24"/>
          <w:szCs w:val="24"/>
        </w:rPr>
      </w:pPr>
      <w:r w:rsidRPr="0079120A">
        <w:rPr>
          <w:rFonts w:eastAsia="Calibri"/>
          <w:sz w:val="28"/>
          <w:szCs w:val="28"/>
        </w:rPr>
        <w:t>настоящей доверенностью уполномочивает:</w:t>
      </w:r>
      <w:r w:rsidRPr="0079120A">
        <w:rPr>
          <w:rFonts w:eastAsia="Calibri"/>
          <w:sz w:val="24"/>
          <w:szCs w:val="24"/>
        </w:rPr>
        <w:t xml:space="preserve"> ___________________________________</w:t>
      </w:r>
    </w:p>
    <w:p w14:paraId="5311209D" w14:textId="77777777" w:rsidR="00E7357D" w:rsidRPr="0079120A" w:rsidRDefault="00E7357D" w:rsidP="00E7357D">
      <w:pPr>
        <w:overflowPunct/>
        <w:autoSpaceDE/>
        <w:autoSpaceDN/>
        <w:adjustRightInd/>
        <w:spacing w:after="120"/>
        <w:jc w:val="center"/>
        <w:rPr>
          <w:rFonts w:eastAsia="Calibri"/>
          <w:sz w:val="28"/>
          <w:szCs w:val="28"/>
        </w:rPr>
      </w:pPr>
      <w:r w:rsidRPr="0079120A">
        <w:rPr>
          <w:rFonts w:eastAsia="Calibri"/>
          <w:sz w:val="28"/>
          <w:szCs w:val="28"/>
        </w:rPr>
        <w:t>(фамилия, имя и отчество уполномоченного физического лица/наименование</w:t>
      </w:r>
    </w:p>
    <w:p w14:paraId="531D018C" w14:textId="77777777" w:rsidR="00E7357D" w:rsidRPr="0079120A" w:rsidRDefault="00E7357D" w:rsidP="00E7357D">
      <w:pPr>
        <w:overflowPunct/>
        <w:autoSpaceDE/>
        <w:autoSpaceDN/>
        <w:adjustRightInd/>
        <w:jc w:val="center"/>
        <w:rPr>
          <w:rFonts w:eastAsia="Calibri"/>
          <w:sz w:val="24"/>
          <w:szCs w:val="24"/>
        </w:rPr>
      </w:pPr>
      <w:r w:rsidRPr="0079120A">
        <w:rPr>
          <w:rFonts w:eastAsia="Calibri"/>
          <w:sz w:val="24"/>
          <w:szCs w:val="24"/>
        </w:rPr>
        <w:t>________________________________________________________________________________</w:t>
      </w:r>
    </w:p>
    <w:p w14:paraId="1AD141E3" w14:textId="77777777" w:rsidR="00E7357D" w:rsidRPr="0079120A" w:rsidRDefault="00E7357D" w:rsidP="00E7357D">
      <w:pPr>
        <w:overflowPunct/>
        <w:autoSpaceDE/>
        <w:autoSpaceDN/>
        <w:adjustRightInd/>
        <w:spacing w:after="120"/>
        <w:jc w:val="center"/>
        <w:rPr>
          <w:rFonts w:eastAsia="Calibri"/>
          <w:sz w:val="28"/>
          <w:szCs w:val="28"/>
        </w:rPr>
      </w:pPr>
      <w:r w:rsidRPr="0079120A">
        <w:rPr>
          <w:rFonts w:eastAsia="Calibri"/>
          <w:sz w:val="28"/>
          <w:szCs w:val="28"/>
        </w:rPr>
        <w:t>поверенного (оператора), индивидуальный/бизнес-</w:t>
      </w:r>
    </w:p>
    <w:p w14:paraId="68D955C3" w14:textId="77777777" w:rsidR="00E7357D" w:rsidRPr="0079120A" w:rsidRDefault="00E7357D" w:rsidP="00E7357D">
      <w:pPr>
        <w:overflowPunct/>
        <w:autoSpaceDE/>
        <w:autoSpaceDN/>
        <w:adjustRightInd/>
        <w:jc w:val="both"/>
        <w:rPr>
          <w:rFonts w:eastAsia="Calibri"/>
          <w:sz w:val="28"/>
          <w:szCs w:val="28"/>
        </w:rPr>
      </w:pPr>
      <w:r w:rsidRPr="0079120A">
        <w:rPr>
          <w:rFonts w:eastAsia="Calibri"/>
          <w:sz w:val="24"/>
          <w:szCs w:val="24"/>
        </w:rPr>
        <w:t>________________________________________________________________________________</w:t>
      </w:r>
    </w:p>
    <w:p w14:paraId="74BC11CC" w14:textId="77777777" w:rsidR="00E7357D" w:rsidRPr="0079120A" w:rsidRDefault="00E7357D" w:rsidP="00E7357D">
      <w:pPr>
        <w:overflowPunct/>
        <w:autoSpaceDE/>
        <w:autoSpaceDN/>
        <w:adjustRightInd/>
        <w:spacing w:after="120"/>
        <w:jc w:val="center"/>
        <w:rPr>
          <w:rFonts w:eastAsia="Calibri"/>
          <w:sz w:val="24"/>
          <w:szCs w:val="24"/>
        </w:rPr>
      </w:pPr>
      <w:r w:rsidRPr="0079120A">
        <w:rPr>
          <w:rFonts w:eastAsia="Calibri"/>
          <w:sz w:val="28"/>
          <w:szCs w:val="28"/>
        </w:rPr>
        <w:t xml:space="preserve">идентификационный номер, документ, удостоверяющий личность </w:t>
      </w:r>
      <w:r w:rsidRPr="0079120A">
        <w:rPr>
          <w:rFonts w:eastAsia="Calibri"/>
          <w:sz w:val="24"/>
          <w:szCs w:val="24"/>
        </w:rPr>
        <w:t>________________________________________________________________________________</w:t>
      </w:r>
      <w:r w:rsidRPr="0079120A">
        <w:rPr>
          <w:rFonts w:eastAsia="Calibri"/>
          <w:sz w:val="24"/>
          <w:szCs w:val="24"/>
        </w:rPr>
        <w:br/>
      </w:r>
      <w:r w:rsidRPr="0079120A">
        <w:rPr>
          <w:rFonts w:eastAsia="Calibri"/>
          <w:sz w:val="28"/>
          <w:szCs w:val="28"/>
        </w:rPr>
        <w:t>кем и когда выдан)</w:t>
      </w:r>
      <w:r w:rsidRPr="0079120A">
        <w:rPr>
          <w:rFonts w:eastAsia="Calibri"/>
          <w:sz w:val="24"/>
          <w:szCs w:val="24"/>
        </w:rPr>
        <w:t xml:space="preserve"> ________________________________________________________________________________</w:t>
      </w:r>
    </w:p>
    <w:p w14:paraId="6E03B7E4" w14:textId="77777777" w:rsidR="00E7357D" w:rsidRPr="0079120A" w:rsidRDefault="00E7357D" w:rsidP="00E7357D">
      <w:pPr>
        <w:overflowPunct/>
        <w:autoSpaceDE/>
        <w:autoSpaceDN/>
        <w:adjustRightInd/>
        <w:jc w:val="center"/>
        <w:rPr>
          <w:rFonts w:eastAsia="Calibri"/>
          <w:sz w:val="24"/>
          <w:szCs w:val="24"/>
        </w:rPr>
      </w:pPr>
      <w:r w:rsidRPr="0079120A">
        <w:rPr>
          <w:rFonts w:eastAsia="Calibri"/>
          <w:sz w:val="28"/>
          <w:szCs w:val="28"/>
        </w:rPr>
        <w:t>осуществить от лица</w:t>
      </w:r>
      <w:r w:rsidRPr="0079120A">
        <w:rPr>
          <w:rFonts w:eastAsia="Calibri"/>
          <w:sz w:val="24"/>
          <w:szCs w:val="24"/>
        </w:rPr>
        <w:t xml:space="preserve"> ___________________________________________________________</w:t>
      </w:r>
    </w:p>
    <w:p w14:paraId="1FB29E8A" w14:textId="77777777" w:rsidR="00E7357D" w:rsidRPr="0079120A" w:rsidRDefault="00E7357D" w:rsidP="00E7357D">
      <w:pPr>
        <w:overflowPunct/>
        <w:autoSpaceDE/>
        <w:autoSpaceDN/>
        <w:adjustRightInd/>
        <w:spacing w:after="120"/>
        <w:jc w:val="center"/>
        <w:rPr>
          <w:rFonts w:eastAsia="Calibri"/>
          <w:sz w:val="28"/>
          <w:szCs w:val="28"/>
        </w:rPr>
      </w:pPr>
      <w:r w:rsidRPr="0079120A">
        <w:rPr>
          <w:rFonts w:eastAsia="Calibri"/>
          <w:sz w:val="28"/>
          <w:szCs w:val="28"/>
        </w:rPr>
        <w:t>(наименование юридического лица (структурного подразделения юридического</w:t>
      </w:r>
    </w:p>
    <w:p w14:paraId="2278DF96" w14:textId="77777777" w:rsidR="00E7357D" w:rsidRPr="0079120A" w:rsidRDefault="00E7357D" w:rsidP="00E7357D">
      <w:pPr>
        <w:overflowPunct/>
        <w:autoSpaceDE/>
        <w:autoSpaceDN/>
        <w:adjustRightInd/>
        <w:spacing w:after="120"/>
        <w:jc w:val="center"/>
        <w:rPr>
          <w:rFonts w:eastAsia="Calibri"/>
          <w:sz w:val="28"/>
          <w:szCs w:val="28"/>
        </w:rPr>
      </w:pPr>
      <w:r w:rsidRPr="0079120A">
        <w:rPr>
          <w:rFonts w:eastAsia="Calibri"/>
          <w:sz w:val="24"/>
          <w:szCs w:val="24"/>
        </w:rPr>
        <w:t>________________________________________________________________________________</w:t>
      </w:r>
      <w:r w:rsidRPr="0079120A">
        <w:rPr>
          <w:rFonts w:eastAsia="Calibri"/>
          <w:sz w:val="28"/>
          <w:szCs w:val="28"/>
        </w:rPr>
        <w:t xml:space="preserve"> лица) или индивидуальный предприниматель либо фамилия, имя и отчество</w:t>
      </w:r>
    </w:p>
    <w:p w14:paraId="122653F6" w14:textId="77777777" w:rsidR="00E7357D" w:rsidRPr="0079120A" w:rsidRDefault="00E7357D" w:rsidP="00E7357D">
      <w:pPr>
        <w:overflowPunct/>
        <w:autoSpaceDE/>
        <w:autoSpaceDN/>
        <w:adjustRightInd/>
        <w:jc w:val="center"/>
        <w:rPr>
          <w:rFonts w:eastAsia="Calibri"/>
          <w:sz w:val="28"/>
          <w:szCs w:val="28"/>
        </w:rPr>
      </w:pPr>
      <w:r w:rsidRPr="0079120A">
        <w:rPr>
          <w:rFonts w:eastAsia="Calibri"/>
          <w:sz w:val="24"/>
          <w:szCs w:val="24"/>
        </w:rPr>
        <w:t>________________________________________________________________________________</w:t>
      </w:r>
      <w:r w:rsidRPr="0079120A">
        <w:rPr>
          <w:rFonts w:eastAsia="Calibri"/>
          <w:sz w:val="28"/>
          <w:szCs w:val="28"/>
        </w:rPr>
        <w:br/>
        <w:t xml:space="preserve">лица, занимающегося частной практикой) </w:t>
      </w:r>
    </w:p>
    <w:p w14:paraId="636FCF5E" w14:textId="77777777" w:rsidR="00E7357D" w:rsidRPr="0079120A" w:rsidRDefault="00E7357D" w:rsidP="00E7357D">
      <w:pPr>
        <w:overflowPunct/>
        <w:autoSpaceDE/>
        <w:autoSpaceDN/>
        <w:adjustRightInd/>
        <w:spacing w:after="120"/>
        <w:jc w:val="both"/>
        <w:rPr>
          <w:rFonts w:eastAsia="Calibri"/>
          <w:sz w:val="28"/>
          <w:szCs w:val="28"/>
        </w:rPr>
      </w:pPr>
      <w:r w:rsidRPr="0079120A">
        <w:rPr>
          <w:rFonts w:eastAsia="Calibri"/>
          <w:sz w:val="28"/>
          <w:szCs w:val="28"/>
        </w:rPr>
        <w:lastRenderedPageBreak/>
        <w:t>следующие действия:__________________________________________________</w:t>
      </w:r>
      <w:r w:rsidRPr="0079120A">
        <w:rPr>
          <w:rFonts w:eastAsia="Calibri"/>
          <w:sz w:val="24"/>
          <w:szCs w:val="24"/>
        </w:rPr>
        <w:br/>
        <w:t>________________________________________________________________________________</w:t>
      </w:r>
      <w:r w:rsidRPr="0079120A">
        <w:rPr>
          <w:rFonts w:eastAsia="Calibri"/>
          <w:sz w:val="24"/>
          <w:szCs w:val="24"/>
        </w:rPr>
        <w:br/>
        <w:t>________________________________________________________________________________</w:t>
      </w:r>
      <w:r w:rsidRPr="0079120A">
        <w:rPr>
          <w:rFonts w:eastAsia="Calibri"/>
          <w:sz w:val="24"/>
          <w:szCs w:val="24"/>
        </w:rPr>
        <w:br/>
        <w:t>________________________________________________________________________________</w:t>
      </w:r>
      <w:r w:rsidRPr="0079120A">
        <w:rPr>
          <w:rFonts w:eastAsia="Calibri"/>
          <w:sz w:val="24"/>
          <w:szCs w:val="24"/>
        </w:rPr>
        <w:br/>
      </w:r>
    </w:p>
    <w:p w14:paraId="53734288" w14:textId="1B48D220" w:rsidR="00E7357D" w:rsidRPr="0079120A" w:rsidRDefault="00E7357D" w:rsidP="00E7357D">
      <w:pPr>
        <w:overflowPunct/>
        <w:autoSpaceDE/>
        <w:autoSpaceDN/>
        <w:adjustRightInd/>
        <w:ind w:firstLine="709"/>
        <w:jc w:val="both"/>
        <w:rPr>
          <w:rFonts w:eastAsia="Calibri"/>
          <w:sz w:val="24"/>
          <w:szCs w:val="24"/>
        </w:rPr>
      </w:pPr>
      <w:r w:rsidRPr="0079120A">
        <w:rPr>
          <w:rFonts w:eastAsia="Calibri"/>
          <w:sz w:val="28"/>
          <w:szCs w:val="28"/>
        </w:rPr>
        <w:t>Примечание: Представитель юридического лица (структурного подразделения юридического лица) наделяется правом удостоверять электронной цифровой подписью (далее – ЭЦП) электронные счета-фактуры, выписанные от имени доверителя.</w:t>
      </w:r>
    </w:p>
    <w:p w14:paraId="07CC3F24" w14:textId="77777777" w:rsidR="00E7357D" w:rsidRPr="0079120A" w:rsidRDefault="00E7357D" w:rsidP="00E7357D">
      <w:pPr>
        <w:overflowPunct/>
        <w:autoSpaceDE/>
        <w:autoSpaceDN/>
        <w:adjustRightInd/>
        <w:spacing w:after="160" w:line="259" w:lineRule="auto"/>
        <w:ind w:firstLine="709"/>
        <w:jc w:val="both"/>
        <w:rPr>
          <w:rFonts w:eastAsia="Calibri"/>
          <w:sz w:val="28"/>
          <w:szCs w:val="28"/>
        </w:rPr>
      </w:pPr>
    </w:p>
    <w:p w14:paraId="419EF27D" w14:textId="77777777" w:rsidR="00E7357D" w:rsidRPr="0079120A" w:rsidRDefault="00E7357D" w:rsidP="00E7357D">
      <w:pPr>
        <w:overflowPunct/>
        <w:autoSpaceDE/>
        <w:autoSpaceDN/>
        <w:adjustRightInd/>
        <w:spacing w:after="160" w:line="259" w:lineRule="auto"/>
        <w:ind w:firstLine="709"/>
        <w:jc w:val="both"/>
        <w:rPr>
          <w:rFonts w:eastAsia="Calibri"/>
          <w:sz w:val="24"/>
          <w:szCs w:val="24"/>
        </w:rPr>
      </w:pPr>
      <w:r w:rsidRPr="0079120A">
        <w:rPr>
          <w:rFonts w:eastAsia="Calibri"/>
          <w:sz w:val="28"/>
          <w:szCs w:val="28"/>
        </w:rPr>
        <w:t>Доверенность выдана сроком на</w:t>
      </w:r>
      <w:r w:rsidRPr="0079120A">
        <w:rPr>
          <w:rFonts w:eastAsia="Calibri"/>
          <w:sz w:val="24"/>
          <w:szCs w:val="24"/>
        </w:rPr>
        <w:t xml:space="preserve"> ________________________ </w:t>
      </w:r>
      <w:r w:rsidRPr="0079120A">
        <w:rPr>
          <w:rFonts w:eastAsia="Calibri"/>
          <w:sz w:val="28"/>
          <w:szCs w:val="28"/>
        </w:rPr>
        <w:t>без права передоверия.</w:t>
      </w:r>
    </w:p>
    <w:p w14:paraId="09C977E9" w14:textId="77777777" w:rsidR="00E7357D" w:rsidRPr="0079120A" w:rsidRDefault="00E7357D" w:rsidP="00E7357D">
      <w:pPr>
        <w:overflowPunct/>
        <w:autoSpaceDE/>
        <w:autoSpaceDN/>
        <w:adjustRightInd/>
        <w:spacing w:after="160" w:line="259" w:lineRule="auto"/>
        <w:ind w:firstLine="709"/>
        <w:jc w:val="both"/>
        <w:rPr>
          <w:rFonts w:eastAsia="Calibri"/>
          <w:sz w:val="28"/>
          <w:szCs w:val="28"/>
        </w:rPr>
      </w:pPr>
    </w:p>
    <w:p w14:paraId="4A9D3C8D" w14:textId="77777777" w:rsidR="0003143B" w:rsidRPr="0079120A" w:rsidRDefault="0003143B" w:rsidP="0003143B">
      <w:pPr>
        <w:ind w:left="4538"/>
        <w:jc w:val="both"/>
        <w:rPr>
          <w:sz w:val="28"/>
          <w:szCs w:val="28"/>
        </w:rPr>
      </w:pPr>
      <w:r w:rsidRPr="0079120A">
        <w:rPr>
          <w:sz w:val="28"/>
          <w:szCs w:val="28"/>
        </w:rPr>
        <w:t>ЭЦП ______________________________</w:t>
      </w:r>
    </w:p>
    <w:p w14:paraId="0D28BFCC" w14:textId="15B7AAD6" w:rsidR="0003143B" w:rsidRPr="0079120A" w:rsidRDefault="0003143B" w:rsidP="0003143B">
      <w:pPr>
        <w:spacing w:after="160" w:line="259" w:lineRule="auto"/>
        <w:ind w:left="4538" w:hanging="2"/>
        <w:jc w:val="both"/>
        <w:rPr>
          <w:sz w:val="28"/>
          <w:szCs w:val="28"/>
        </w:rPr>
      </w:pPr>
      <w:r w:rsidRPr="0079120A">
        <w:rPr>
          <w:sz w:val="28"/>
          <w:szCs w:val="28"/>
        </w:rPr>
        <w:t>Дата «____» _____________ 20____ года</w:t>
      </w:r>
      <w:r w:rsidRPr="0079120A" w:rsidDel="00584D8F">
        <w:rPr>
          <w:rFonts w:eastAsiaTheme="minorHAnsi"/>
          <w:sz w:val="28"/>
          <w:szCs w:val="28"/>
        </w:rPr>
        <w:t xml:space="preserve"> </w:t>
      </w:r>
    </w:p>
    <w:bookmarkEnd w:id="0"/>
    <w:p w14:paraId="61117219" w14:textId="386F224E" w:rsidR="00E7357D" w:rsidRPr="0079120A" w:rsidRDefault="00E7357D" w:rsidP="008D3A52">
      <w:pPr>
        <w:overflowPunct/>
        <w:autoSpaceDE/>
        <w:autoSpaceDN/>
        <w:adjustRightInd/>
        <w:ind w:firstLine="709"/>
        <w:jc w:val="both"/>
        <w:rPr>
          <w:sz w:val="28"/>
          <w:szCs w:val="28"/>
          <w:lang w:eastAsia="en-US"/>
        </w:rPr>
      </w:pPr>
    </w:p>
    <w:sectPr w:rsidR="00E7357D" w:rsidRPr="0079120A" w:rsidSect="00D1290D">
      <w:headerReference w:type="even" r:id="rId7"/>
      <w:headerReference w:type="default" r:id="rId8"/>
      <w:headerReference w:type="first" r:id="rId9"/>
      <w:pgSz w:w="11906" w:h="16838"/>
      <w:pgMar w:top="1418" w:right="851" w:bottom="1418" w:left="1418" w:header="851"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460C7" w14:textId="77777777" w:rsidR="002572BE" w:rsidRDefault="002572BE">
      <w:r>
        <w:separator/>
      </w:r>
    </w:p>
  </w:endnote>
  <w:endnote w:type="continuationSeparator" w:id="0">
    <w:p w14:paraId="24329566" w14:textId="77777777" w:rsidR="002572BE" w:rsidRDefault="0025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3EC4A" w14:textId="77777777" w:rsidR="002572BE" w:rsidRDefault="002572BE">
      <w:r>
        <w:separator/>
      </w:r>
    </w:p>
  </w:footnote>
  <w:footnote w:type="continuationSeparator" w:id="0">
    <w:p w14:paraId="3278886F" w14:textId="77777777" w:rsidR="002572BE" w:rsidRDefault="00257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07042" w14:textId="77777777" w:rsidR="00ED103A" w:rsidRDefault="00ED103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11F8187" w14:textId="77777777" w:rsidR="00ED103A" w:rsidRDefault="00ED103A">
    <w:pPr>
      <w:pStyle w:val="aa"/>
    </w:pPr>
  </w:p>
  <w:p w14:paraId="59B7F823" w14:textId="77777777" w:rsidR="00ED103A" w:rsidRDefault="00ED10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DC38" w14:textId="16C7875F" w:rsidR="00ED103A" w:rsidRDefault="00ED103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664CFD">
      <w:rPr>
        <w:rStyle w:val="af0"/>
        <w:noProof/>
      </w:rPr>
      <w:t>14</w:t>
    </w:r>
    <w:r>
      <w:rPr>
        <w:rStyle w:val="af0"/>
      </w:rPr>
      <w:fldChar w:fldCharType="end"/>
    </w:r>
  </w:p>
  <w:p w14:paraId="1C3F1984" w14:textId="77777777" w:rsidR="00ED103A" w:rsidRDefault="00ED103A">
    <w:pPr>
      <w:pStyle w:val="aa"/>
    </w:pPr>
  </w:p>
  <w:p w14:paraId="4034AE8D" w14:textId="77777777" w:rsidR="00ED103A" w:rsidRDefault="00ED103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800586"/>
      <w:docPartObj>
        <w:docPartGallery w:val="Page Numbers (Top of Page)"/>
        <w:docPartUnique/>
      </w:docPartObj>
    </w:sdtPr>
    <w:sdtEndPr/>
    <w:sdtContent>
      <w:p w14:paraId="1436FC49" w14:textId="7AA7C9BD" w:rsidR="004211A5" w:rsidRDefault="004211A5">
        <w:pPr>
          <w:pStyle w:val="aa"/>
          <w:jc w:val="center"/>
        </w:pPr>
        <w:r>
          <w:fldChar w:fldCharType="begin"/>
        </w:r>
        <w:r>
          <w:instrText>PAGE   \* MERGEFORMAT</w:instrText>
        </w:r>
        <w:r>
          <w:fldChar w:fldCharType="separate"/>
        </w:r>
        <w:r w:rsidR="00664CFD">
          <w:rPr>
            <w:noProof/>
          </w:rPr>
          <w:t>2</w:t>
        </w:r>
        <w:r>
          <w:fldChar w:fldCharType="end"/>
        </w:r>
      </w:p>
    </w:sdtContent>
  </w:sdt>
  <w:p w14:paraId="552CA1A6" w14:textId="77777777" w:rsidR="004211A5" w:rsidRDefault="004211A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17D6B"/>
    <w:rsid w:val="0003143B"/>
    <w:rsid w:val="00066A87"/>
    <w:rsid w:val="00073119"/>
    <w:rsid w:val="0008395C"/>
    <w:rsid w:val="000922AA"/>
    <w:rsid w:val="000927D6"/>
    <w:rsid w:val="000A79BC"/>
    <w:rsid w:val="000B3940"/>
    <w:rsid w:val="000C2264"/>
    <w:rsid w:val="000D4DAC"/>
    <w:rsid w:val="000E3858"/>
    <w:rsid w:val="000E5776"/>
    <w:rsid w:val="000F48E7"/>
    <w:rsid w:val="001204BA"/>
    <w:rsid w:val="0012155F"/>
    <w:rsid w:val="00122971"/>
    <w:rsid w:val="001319EE"/>
    <w:rsid w:val="001369D9"/>
    <w:rsid w:val="00143292"/>
    <w:rsid w:val="001564BE"/>
    <w:rsid w:val="001763DE"/>
    <w:rsid w:val="00184CBD"/>
    <w:rsid w:val="00185078"/>
    <w:rsid w:val="001A1881"/>
    <w:rsid w:val="001B61C1"/>
    <w:rsid w:val="001C1798"/>
    <w:rsid w:val="001D5618"/>
    <w:rsid w:val="001E3B79"/>
    <w:rsid w:val="001F4925"/>
    <w:rsid w:val="001F64CB"/>
    <w:rsid w:val="002000F4"/>
    <w:rsid w:val="00201572"/>
    <w:rsid w:val="0022101F"/>
    <w:rsid w:val="0023374B"/>
    <w:rsid w:val="00251F3F"/>
    <w:rsid w:val="002554C0"/>
    <w:rsid w:val="002572BE"/>
    <w:rsid w:val="00267F14"/>
    <w:rsid w:val="002765FB"/>
    <w:rsid w:val="002859B8"/>
    <w:rsid w:val="00293F78"/>
    <w:rsid w:val="002945E2"/>
    <w:rsid w:val="002A394A"/>
    <w:rsid w:val="002B2DE6"/>
    <w:rsid w:val="002B483D"/>
    <w:rsid w:val="002C49BE"/>
    <w:rsid w:val="002E2ECE"/>
    <w:rsid w:val="0031461E"/>
    <w:rsid w:val="00315CD9"/>
    <w:rsid w:val="00330B0F"/>
    <w:rsid w:val="00337D87"/>
    <w:rsid w:val="00364E0B"/>
    <w:rsid w:val="00384920"/>
    <w:rsid w:val="00386737"/>
    <w:rsid w:val="0038799B"/>
    <w:rsid w:val="0039116D"/>
    <w:rsid w:val="00397356"/>
    <w:rsid w:val="003A3E9E"/>
    <w:rsid w:val="003B253C"/>
    <w:rsid w:val="003C4D1E"/>
    <w:rsid w:val="003D2262"/>
    <w:rsid w:val="003D781A"/>
    <w:rsid w:val="003F0A62"/>
    <w:rsid w:val="003F241E"/>
    <w:rsid w:val="003F2B17"/>
    <w:rsid w:val="004211A5"/>
    <w:rsid w:val="00423754"/>
    <w:rsid w:val="00430E89"/>
    <w:rsid w:val="004455E1"/>
    <w:rsid w:val="00452C22"/>
    <w:rsid w:val="00452D2B"/>
    <w:rsid w:val="0045767C"/>
    <w:rsid w:val="00462A14"/>
    <w:rsid w:val="004726FE"/>
    <w:rsid w:val="004918BC"/>
    <w:rsid w:val="0049623C"/>
    <w:rsid w:val="004B400D"/>
    <w:rsid w:val="004C34B8"/>
    <w:rsid w:val="004C3B6A"/>
    <w:rsid w:val="004C4C4E"/>
    <w:rsid w:val="004E49BE"/>
    <w:rsid w:val="004F3375"/>
    <w:rsid w:val="00522578"/>
    <w:rsid w:val="005513B3"/>
    <w:rsid w:val="00557692"/>
    <w:rsid w:val="00595980"/>
    <w:rsid w:val="005C14F1"/>
    <w:rsid w:val="005C5C90"/>
    <w:rsid w:val="005D1846"/>
    <w:rsid w:val="005E046A"/>
    <w:rsid w:val="005E455B"/>
    <w:rsid w:val="005F582C"/>
    <w:rsid w:val="00621159"/>
    <w:rsid w:val="006346C1"/>
    <w:rsid w:val="00642211"/>
    <w:rsid w:val="00664CFD"/>
    <w:rsid w:val="0066637F"/>
    <w:rsid w:val="00666EF8"/>
    <w:rsid w:val="006727EC"/>
    <w:rsid w:val="00680D68"/>
    <w:rsid w:val="006A05B7"/>
    <w:rsid w:val="006A231D"/>
    <w:rsid w:val="006B6305"/>
    <w:rsid w:val="006B6938"/>
    <w:rsid w:val="006C3ECC"/>
    <w:rsid w:val="006C44E9"/>
    <w:rsid w:val="006C4D1E"/>
    <w:rsid w:val="006D1102"/>
    <w:rsid w:val="006D2356"/>
    <w:rsid w:val="006D2944"/>
    <w:rsid w:val="006E1D8A"/>
    <w:rsid w:val="006F111E"/>
    <w:rsid w:val="007006E3"/>
    <w:rsid w:val="007111E8"/>
    <w:rsid w:val="00731B2A"/>
    <w:rsid w:val="00740441"/>
    <w:rsid w:val="0077572D"/>
    <w:rsid w:val="007767CD"/>
    <w:rsid w:val="00782A16"/>
    <w:rsid w:val="00787A78"/>
    <w:rsid w:val="0079120A"/>
    <w:rsid w:val="007A3EF3"/>
    <w:rsid w:val="007D4B28"/>
    <w:rsid w:val="007D5C5B"/>
    <w:rsid w:val="007E4A79"/>
    <w:rsid w:val="007E588D"/>
    <w:rsid w:val="007F3746"/>
    <w:rsid w:val="0081000A"/>
    <w:rsid w:val="00821E30"/>
    <w:rsid w:val="00825D9D"/>
    <w:rsid w:val="008436CA"/>
    <w:rsid w:val="00847574"/>
    <w:rsid w:val="00864042"/>
    <w:rsid w:val="00866964"/>
    <w:rsid w:val="00867FA4"/>
    <w:rsid w:val="008748F3"/>
    <w:rsid w:val="0087528B"/>
    <w:rsid w:val="008856E3"/>
    <w:rsid w:val="008A7D77"/>
    <w:rsid w:val="008C5C2A"/>
    <w:rsid w:val="008D0641"/>
    <w:rsid w:val="008D3A52"/>
    <w:rsid w:val="008E0E92"/>
    <w:rsid w:val="00901D17"/>
    <w:rsid w:val="009139A9"/>
    <w:rsid w:val="00914138"/>
    <w:rsid w:val="00914D40"/>
    <w:rsid w:val="00915A4B"/>
    <w:rsid w:val="009325FB"/>
    <w:rsid w:val="00934587"/>
    <w:rsid w:val="0094678B"/>
    <w:rsid w:val="00962269"/>
    <w:rsid w:val="009924CE"/>
    <w:rsid w:val="009B395C"/>
    <w:rsid w:val="009B69F4"/>
    <w:rsid w:val="009C1993"/>
    <w:rsid w:val="009D3897"/>
    <w:rsid w:val="00A10052"/>
    <w:rsid w:val="00A17FE7"/>
    <w:rsid w:val="00A338BC"/>
    <w:rsid w:val="00A47D62"/>
    <w:rsid w:val="00A53251"/>
    <w:rsid w:val="00A63B5D"/>
    <w:rsid w:val="00A646AF"/>
    <w:rsid w:val="00A721B9"/>
    <w:rsid w:val="00A740FF"/>
    <w:rsid w:val="00AA225A"/>
    <w:rsid w:val="00AA4B4C"/>
    <w:rsid w:val="00AC20D7"/>
    <w:rsid w:val="00AC76FB"/>
    <w:rsid w:val="00AD462C"/>
    <w:rsid w:val="00AF1DF9"/>
    <w:rsid w:val="00AF641A"/>
    <w:rsid w:val="00B0298F"/>
    <w:rsid w:val="00B13DDF"/>
    <w:rsid w:val="00B21CDA"/>
    <w:rsid w:val="00B32F11"/>
    <w:rsid w:val="00B5154B"/>
    <w:rsid w:val="00B86340"/>
    <w:rsid w:val="00BC41EB"/>
    <w:rsid w:val="00BD42EA"/>
    <w:rsid w:val="00BD6F59"/>
    <w:rsid w:val="00BE3CFA"/>
    <w:rsid w:val="00BE78CA"/>
    <w:rsid w:val="00C25450"/>
    <w:rsid w:val="00C31AE1"/>
    <w:rsid w:val="00C338B0"/>
    <w:rsid w:val="00C47667"/>
    <w:rsid w:val="00C53C8F"/>
    <w:rsid w:val="00C62CB9"/>
    <w:rsid w:val="00C7780A"/>
    <w:rsid w:val="00CA1875"/>
    <w:rsid w:val="00CA3993"/>
    <w:rsid w:val="00CC7D90"/>
    <w:rsid w:val="00CD3A16"/>
    <w:rsid w:val="00CE3D41"/>
    <w:rsid w:val="00CE6A1B"/>
    <w:rsid w:val="00CF0E53"/>
    <w:rsid w:val="00CF3CB4"/>
    <w:rsid w:val="00CF79D4"/>
    <w:rsid w:val="00D02BDF"/>
    <w:rsid w:val="00D03D0C"/>
    <w:rsid w:val="00D0694C"/>
    <w:rsid w:val="00D11982"/>
    <w:rsid w:val="00D1290D"/>
    <w:rsid w:val="00D14F06"/>
    <w:rsid w:val="00D3348D"/>
    <w:rsid w:val="00D36D60"/>
    <w:rsid w:val="00D42C93"/>
    <w:rsid w:val="00D52DE8"/>
    <w:rsid w:val="00D608B1"/>
    <w:rsid w:val="00D67CC5"/>
    <w:rsid w:val="00D73192"/>
    <w:rsid w:val="00D91DAA"/>
    <w:rsid w:val="00DA79A3"/>
    <w:rsid w:val="00DE74E2"/>
    <w:rsid w:val="00E03ADD"/>
    <w:rsid w:val="00E15847"/>
    <w:rsid w:val="00E2717E"/>
    <w:rsid w:val="00E43190"/>
    <w:rsid w:val="00E538B0"/>
    <w:rsid w:val="00E57A5B"/>
    <w:rsid w:val="00E7357D"/>
    <w:rsid w:val="00E805B4"/>
    <w:rsid w:val="00E8227B"/>
    <w:rsid w:val="00E866E0"/>
    <w:rsid w:val="00EB54A3"/>
    <w:rsid w:val="00EC3C11"/>
    <w:rsid w:val="00EC6599"/>
    <w:rsid w:val="00ED103A"/>
    <w:rsid w:val="00EE1A39"/>
    <w:rsid w:val="00EE5675"/>
    <w:rsid w:val="00EF0B86"/>
    <w:rsid w:val="00EF4E93"/>
    <w:rsid w:val="00F16B4E"/>
    <w:rsid w:val="00F22932"/>
    <w:rsid w:val="00F32A0B"/>
    <w:rsid w:val="00F411D7"/>
    <w:rsid w:val="00F43DD1"/>
    <w:rsid w:val="00F44304"/>
    <w:rsid w:val="00F5202F"/>
    <w:rsid w:val="00F525B9"/>
    <w:rsid w:val="00F64017"/>
    <w:rsid w:val="00F645E1"/>
    <w:rsid w:val="00F66167"/>
    <w:rsid w:val="00F74D44"/>
    <w:rsid w:val="00F93EE0"/>
    <w:rsid w:val="00FA0559"/>
    <w:rsid w:val="00FA411E"/>
    <w:rsid w:val="00FA7E02"/>
    <w:rsid w:val="00FC33A4"/>
    <w:rsid w:val="00FE5C76"/>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754A3"/>
  <w15:docId w15:val="{F00A3EE7-A138-48FA-A102-9C549B6AC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D44"/>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4">
    <w:name w:val="Знак4"/>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0">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table" w:customStyle="1" w:styleId="11">
    <w:name w:val="Сетка таблицы1"/>
    <w:basedOn w:val="a1"/>
    <w:next w:val="a9"/>
    <w:uiPriority w:val="59"/>
    <w:rsid w:val="007D4B2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semiHidden/>
    <w:unhideWhenUsed/>
    <w:rsid w:val="0077572D"/>
    <w:rPr>
      <w:rFonts w:ascii="Segoe UI" w:hAnsi="Segoe UI" w:cs="Segoe UI"/>
      <w:sz w:val="18"/>
      <w:szCs w:val="18"/>
    </w:rPr>
  </w:style>
  <w:style w:type="character" w:customStyle="1" w:styleId="af5">
    <w:name w:val="Текст выноски Знак"/>
    <w:basedOn w:val="a0"/>
    <w:link w:val="af4"/>
    <w:semiHidden/>
    <w:rsid w:val="0077572D"/>
    <w:rPr>
      <w:rFonts w:ascii="Segoe UI" w:hAnsi="Segoe UI" w:cs="Segoe UI"/>
      <w:sz w:val="18"/>
      <w:szCs w:val="18"/>
    </w:rPr>
  </w:style>
  <w:style w:type="character" w:customStyle="1" w:styleId="ab">
    <w:name w:val="Верхний колонтитул Знак"/>
    <w:basedOn w:val="a0"/>
    <w:link w:val="aa"/>
    <w:uiPriority w:val="99"/>
    <w:rsid w:val="004211A5"/>
    <w:rPr>
      <w:sz w:val="24"/>
      <w:szCs w:val="24"/>
      <w:lang w:eastAsia="ar-SA"/>
    </w:rPr>
  </w:style>
  <w:style w:type="character" w:styleId="af6">
    <w:name w:val="annotation reference"/>
    <w:basedOn w:val="a0"/>
    <w:semiHidden/>
    <w:unhideWhenUsed/>
    <w:rsid w:val="00384920"/>
    <w:rPr>
      <w:sz w:val="16"/>
      <w:szCs w:val="16"/>
    </w:rPr>
  </w:style>
  <w:style w:type="paragraph" w:styleId="af7">
    <w:name w:val="annotation text"/>
    <w:basedOn w:val="a"/>
    <w:link w:val="af8"/>
    <w:semiHidden/>
    <w:unhideWhenUsed/>
    <w:rsid w:val="00384920"/>
  </w:style>
  <w:style w:type="character" w:customStyle="1" w:styleId="af8">
    <w:name w:val="Текст примечания Знак"/>
    <w:basedOn w:val="a0"/>
    <w:link w:val="af7"/>
    <w:semiHidden/>
    <w:rsid w:val="00384920"/>
  </w:style>
  <w:style w:type="paragraph" w:styleId="af9">
    <w:name w:val="annotation subject"/>
    <w:basedOn w:val="af7"/>
    <w:next w:val="af7"/>
    <w:link w:val="afa"/>
    <w:semiHidden/>
    <w:unhideWhenUsed/>
    <w:rsid w:val="00384920"/>
    <w:rPr>
      <w:b/>
      <w:bCs/>
    </w:rPr>
  </w:style>
  <w:style w:type="character" w:customStyle="1" w:styleId="afa">
    <w:name w:val="Тема примечания Знак"/>
    <w:basedOn w:val="af8"/>
    <w:link w:val="af9"/>
    <w:semiHidden/>
    <w:rsid w:val="003849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298">
      <w:bodyDiv w:val="1"/>
      <w:marLeft w:val="0"/>
      <w:marRight w:val="0"/>
      <w:marTop w:val="0"/>
      <w:marBottom w:val="0"/>
      <w:divBdr>
        <w:top w:val="none" w:sz="0" w:space="0" w:color="auto"/>
        <w:left w:val="none" w:sz="0" w:space="0" w:color="auto"/>
        <w:bottom w:val="none" w:sz="0" w:space="0" w:color="auto"/>
        <w:right w:val="none" w:sz="0" w:space="0" w:color="auto"/>
      </w:divBdr>
    </w:div>
    <w:div w:id="380444784">
      <w:bodyDiv w:val="1"/>
      <w:marLeft w:val="0"/>
      <w:marRight w:val="0"/>
      <w:marTop w:val="0"/>
      <w:marBottom w:val="0"/>
      <w:divBdr>
        <w:top w:val="none" w:sz="0" w:space="0" w:color="auto"/>
        <w:left w:val="none" w:sz="0" w:space="0" w:color="auto"/>
        <w:bottom w:val="none" w:sz="0" w:space="0" w:color="auto"/>
        <w:right w:val="none" w:sz="0" w:space="0" w:color="auto"/>
      </w:divBdr>
    </w:div>
    <w:div w:id="650256491">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15</Pages>
  <Words>4335</Words>
  <Characters>24713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subject/>
  <dc:creator>user</dc:creator>
  <cp:keywords/>
  <dc:description/>
  <cp:lastModifiedBy>Бота Тусупбекова Мукатаевна</cp:lastModifiedBy>
  <cp:revision>3</cp:revision>
  <cp:lastPrinted>2026-06-24T06:32:00Z</cp:lastPrinted>
  <dcterms:created xsi:type="dcterms:W3CDTF">2026-07-27T14:29:00Z</dcterms:created>
  <dcterms:modified xsi:type="dcterms:W3CDTF">2026-07-29T15:55:00Z</dcterms:modified>
</cp:coreProperties>
</file>